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4.xml" ContentType="application/vnd.openxmlformats-officedocument.wordprocessingml.footer+xml"/>
  <Override PartName="/word/footer15.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140DDBF" w14:textId="5F54AF9D" w:rsidR="00924FC8" w:rsidRPr="00924FC8" w:rsidRDefault="00BE4BDC" w:rsidP="00924FC8">
      <w:pPr>
        <w:rPr>
          <w:noProof/>
          <w:color w:val="auto"/>
          <w:szCs w:val="24"/>
          <w:lang w:bidi="zh-TW"/>
        </w:rPr>
      </w:pPr>
      <w:r>
        <w:rPr>
          <w:noProof/>
        </w:rPr>
        <mc:AlternateContent>
          <mc:Choice Requires="wps">
            <w:drawing>
              <wp:anchor distT="0" distB="0" distL="114300" distR="114300" simplePos="0" relativeHeight="251658240" behindDoc="0" locked="0" layoutInCell="1" allowOverlap="1" wp14:anchorId="2B615168" wp14:editId="7626E4FD">
                <wp:simplePos x="0" y="0"/>
                <wp:positionH relativeFrom="page">
                  <wp:align>right</wp:align>
                </wp:positionH>
                <wp:positionV relativeFrom="page">
                  <wp:posOffset>-38100</wp:posOffset>
                </wp:positionV>
                <wp:extent cx="7924800" cy="20288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24800" cy="20288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C0DA8E" w14:textId="77777777" w:rsidR="00924FC8" w:rsidRPr="00924FC8" w:rsidRDefault="00924FC8" w:rsidP="00924FC8">
                            <w:pPr>
                              <w:pStyle w:val="Title"/>
                              <w:rPr>
                                <w:lang w:bidi="zh-TW"/>
                              </w:rPr>
                            </w:pPr>
                            <w:bookmarkStart w:id="0" w:name="_Toc190450967"/>
                            <w:r w:rsidRPr="00924FC8">
                              <w:rPr>
                                <w:lang w:bidi="zh-TW"/>
                              </w:rPr>
                              <w:t xml:space="preserve">Microsoft </w:t>
                            </w:r>
                            <w:r w:rsidRPr="0022242F">
                              <w:rPr>
                                <w:rFonts w:ascii="PMingLiU" w:eastAsia="PMingLiU" w:hAnsi="PMingLiU" w:cs="Yu Gothic" w:hint="eastAsia"/>
                                <w:lang w:bidi="zh-TW"/>
                              </w:rPr>
                              <w:t>產</w:t>
                            </w:r>
                            <w:r w:rsidRPr="0022242F">
                              <w:rPr>
                                <w:rFonts w:ascii="PMingLiU" w:eastAsia="PMingLiU" w:hAnsi="PMingLiU" w:cs="MS Gothic" w:hint="eastAsia"/>
                                <w:lang w:bidi="zh-TW"/>
                              </w:rPr>
                              <w:t>品與服務資料保護增補合</w:t>
                            </w:r>
                            <w:r w:rsidRPr="00924FC8">
                              <w:rPr>
                                <w:lang w:bidi="zh-TW"/>
                              </w:rPr>
                              <w:t>約</w:t>
                            </w:r>
                            <w:bookmarkEnd w:id="0"/>
                          </w:p>
                          <w:p w14:paraId="74B1AF3B" w14:textId="53FA2095"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15168" id="Rectangle 2" o:spid="_x0000_s1026" style="position:absolute;margin-left:572.8pt;margin-top:-3pt;width:624pt;height:159.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" fillcolor="#2a446f" strokecolor="#09101d [484]" strokeweight="1pt">
                <v:textbox inset="43.2pt,1in">
                  <w:txbxContent>
                    <w:p w14:paraId="3DC0DA8E" w14:textId="77777777" w:rsidR="00924FC8" w:rsidRPr="00924FC8" w:rsidRDefault="00924FC8" w:rsidP="00924FC8">
                      <w:pPr>
                        <w:pStyle w:val="Title"/>
                        <w:rPr>
                          <w:lang w:bidi="zh-TW"/>
                        </w:rPr>
                      </w:pPr>
                      <w:bookmarkStart w:id="1" w:name="_Toc190450967"/>
                      <w:r w:rsidRPr="00924FC8">
                        <w:rPr>
                          <w:lang w:bidi="zh-TW"/>
                        </w:rPr>
                        <w:t xml:space="preserve">Microsoft </w:t>
                      </w:r>
                      <w:proofErr w:type="spellStart"/>
                      <w:r w:rsidRPr="0022242F">
                        <w:rPr>
                          <w:rFonts w:ascii="PMingLiU" w:eastAsia="PMingLiU" w:hAnsi="PMingLiU" w:cs="Yu Gothic" w:hint="eastAsia"/>
                          <w:lang w:bidi="zh-TW"/>
                        </w:rPr>
                        <w:t>產</w:t>
                      </w:r>
                      <w:r w:rsidRPr="0022242F">
                        <w:rPr>
                          <w:rFonts w:ascii="PMingLiU" w:eastAsia="PMingLiU" w:hAnsi="PMingLiU" w:cs="MS Gothic" w:hint="eastAsia"/>
                          <w:lang w:bidi="zh-TW"/>
                        </w:rPr>
                        <w:t>品與服務資料保護增補合</w:t>
                      </w:r>
                      <w:r w:rsidRPr="00924FC8">
                        <w:rPr>
                          <w:lang w:bidi="zh-TW"/>
                        </w:rPr>
                        <w:t>約</w:t>
                      </w:r>
                      <w:bookmarkEnd w:id="1"/>
                      <w:proofErr w:type="spellEnd"/>
                    </w:p>
                    <w:p w14:paraId="74B1AF3B" w14:textId="53FA2095" w:rsidR="008F11BF" w:rsidRDefault="00BF3E24" w:rsidP="008F11BF">
                      <w:pPr>
                        <w:pStyle w:val="Title"/>
                      </w:pPr>
                      <w:r>
                        <w:t xml:space="preserve"> </w:t>
                      </w:r>
                    </w:p>
                  </w:txbxContent>
                </v:textbox>
                <w10:wrap type="topAndBottom" anchorx="page" anchory="page"/>
              </v:rect>
            </w:pict>
          </mc:Fallback>
        </mc:AlternateContent>
      </w:r>
      <w:r w:rsidR="00924FC8" w:rsidRPr="0022242F">
        <w:rPr>
          <w:rFonts w:ascii="PMingLiU" w:eastAsia="PMingLiU" w:hAnsi="PMingLiU" w:cs="MS Gothic" w:hint="eastAsia"/>
          <w:noProof/>
          <w:color w:val="auto"/>
          <w:szCs w:val="24"/>
          <w:lang w:bidi="zh-TW"/>
        </w:rPr>
        <w:t>最後更新日期：</w:t>
      </w:r>
      <w:r w:rsidR="00924FC8" w:rsidRPr="00924FC8">
        <w:rPr>
          <w:noProof/>
          <w:color w:val="auto"/>
          <w:szCs w:val="24"/>
          <w:lang w:bidi="zh-TW"/>
        </w:rPr>
        <w:t>202</w:t>
      </w:r>
      <w:r w:rsidR="00673FED">
        <w:rPr>
          <w:noProof/>
          <w:color w:val="auto"/>
          <w:szCs w:val="24"/>
        </w:rPr>
        <w:t>5</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年</w:t>
      </w:r>
      <w:r w:rsidR="00924FC8" w:rsidRPr="00924FC8">
        <w:rPr>
          <w:noProof/>
          <w:color w:val="auto"/>
          <w:szCs w:val="24"/>
          <w:lang w:bidi="zh-TW"/>
        </w:rPr>
        <w:t xml:space="preserve"> </w:t>
      </w:r>
      <w:r w:rsidR="00673FED">
        <w:rPr>
          <w:noProof/>
          <w:color w:val="auto"/>
          <w:szCs w:val="24"/>
          <w:lang w:bidi="zh-TW"/>
        </w:rPr>
        <w:t>2</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月</w:t>
      </w:r>
      <w:r w:rsidR="00924FC8" w:rsidRPr="00924FC8">
        <w:rPr>
          <w:noProof/>
          <w:color w:val="auto"/>
          <w:szCs w:val="24"/>
          <w:lang w:bidi="zh-TW"/>
        </w:rPr>
        <w:t xml:space="preserve"> </w:t>
      </w:r>
      <w:r w:rsidR="003318E9">
        <w:rPr>
          <w:noProof/>
          <w:color w:val="auto"/>
          <w:szCs w:val="24"/>
          <w:lang w:bidi="zh-TW"/>
        </w:rPr>
        <w:t>1</w:t>
      </w:r>
      <w:r w:rsidR="004A4B4D">
        <w:rPr>
          <w:noProof/>
          <w:color w:val="auto"/>
          <w:szCs w:val="24"/>
        </w:rPr>
        <w:t>8</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日</w:t>
      </w:r>
    </w:p>
    <w:p w14:paraId="432F6EF2" w14:textId="246F1A8F" w:rsidR="00E20EB7" w:rsidRDefault="008F11BF" w:rsidP="00E20EB7">
      <w:pPr>
        <w:rPr>
          <w:noProof/>
          <w:color w:val="auto"/>
          <w:sz w:val="20"/>
        </w:rPr>
      </w:pPr>
      <w:r>
        <w:rPr>
          <w:noProof/>
        </w:rPr>
        <w:drawing>
          <wp:anchor distT="0" distB="0" distL="114300" distR="114300" simplePos="0" relativeHeight="251658241" behindDoc="0" locked="0" layoutInCell="1" allowOverlap="1" wp14:anchorId="001AE020" wp14:editId="2214D630">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DC012B5" w14:textId="77777777" w:rsidR="005D05BB" w:rsidRPr="00A05345" w:rsidRDefault="005D05BB" w:rsidP="00E20EB7">
          <w:pPr>
            <w:pStyle w:val="TOCHeading"/>
          </w:pPr>
          <w:r w:rsidRPr="00A05345">
            <w:t>Contents</w:t>
          </w:r>
          <w:r w:rsidR="00BF3E24">
            <w:t xml:space="preserve"> </w:t>
          </w:r>
        </w:p>
        <w:p w14:paraId="25FA6001" w14:textId="6B88DA51" w:rsidR="0022242F" w:rsidRDefault="0022242F">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0450967" w:history="1">
            <w:r w:rsidRPr="002C0CB7">
              <w:rPr>
                <w:rStyle w:val="Hyperlink"/>
                <w:lang w:bidi="zh-TW"/>
              </w:rPr>
              <w:t xml:space="preserve">Microsoft </w:t>
            </w:r>
            <w:r w:rsidRPr="002C0CB7">
              <w:rPr>
                <w:rStyle w:val="Hyperlink"/>
                <w:rFonts w:ascii="PMingLiU" w:eastAsia="PMingLiU" w:hAnsi="PMingLiU" w:cs="Yu Gothic" w:hint="eastAsia"/>
                <w:lang w:bidi="zh-TW"/>
              </w:rPr>
              <w:t>產</w:t>
            </w:r>
            <w:r w:rsidRPr="002C0CB7">
              <w:rPr>
                <w:rStyle w:val="Hyperlink"/>
                <w:rFonts w:ascii="PMingLiU" w:eastAsia="PMingLiU" w:hAnsi="PMingLiU" w:cs="MS Gothic" w:hint="eastAsia"/>
                <w:lang w:bidi="zh-TW"/>
              </w:rPr>
              <w:t>品與服務資料保護增補合</w:t>
            </w:r>
            <w:r w:rsidRPr="002C0CB7">
              <w:rPr>
                <w:rStyle w:val="Hyperlink"/>
                <w:rFonts w:ascii="MS Gothic" w:eastAsia="MS Gothic" w:hAnsi="MS Gothic" w:cs="MS Gothic" w:hint="eastAsia"/>
                <w:lang w:bidi="zh-TW"/>
              </w:rPr>
              <w:t>約</w:t>
            </w:r>
            <w:r>
              <w:rPr>
                <w:webHidden/>
              </w:rPr>
              <w:tab/>
            </w:r>
            <w:r>
              <w:rPr>
                <w:webHidden/>
              </w:rPr>
              <w:fldChar w:fldCharType="begin"/>
            </w:r>
            <w:r>
              <w:rPr>
                <w:webHidden/>
              </w:rPr>
              <w:instrText xml:space="preserve"> PAGEREF _Toc190450967 \h </w:instrText>
            </w:r>
            <w:r>
              <w:rPr>
                <w:webHidden/>
              </w:rPr>
            </w:r>
            <w:r>
              <w:rPr>
                <w:webHidden/>
              </w:rPr>
              <w:fldChar w:fldCharType="separate"/>
            </w:r>
            <w:r>
              <w:rPr>
                <w:webHidden/>
              </w:rPr>
              <w:t>1</w:t>
            </w:r>
            <w:r>
              <w:rPr>
                <w:webHidden/>
              </w:rPr>
              <w:fldChar w:fldCharType="end"/>
            </w:r>
          </w:hyperlink>
        </w:p>
        <w:p w14:paraId="1141E021" w14:textId="78B85854" w:rsidR="0022242F" w:rsidRDefault="0022242F">
          <w:pPr>
            <w:pStyle w:val="TOC1"/>
            <w:rPr>
              <w:rFonts w:asciiTheme="minorHAnsi" w:eastAsiaTheme="minorEastAsia" w:hAnsiTheme="minorHAnsi"/>
              <w:color w:val="auto"/>
              <w:kern w:val="2"/>
              <w:szCs w:val="24"/>
              <w14:ligatures w14:val="standardContextual"/>
            </w:rPr>
          </w:pPr>
          <w:hyperlink w:anchor="_Toc190450968" w:history="1">
            <w:r w:rsidRPr="002C0CB7">
              <w:rPr>
                <w:rStyle w:val="Hyperlink"/>
                <w:rFonts w:ascii="PMingLiU" w:eastAsia="PMingLiU" w:hAnsi="PMingLiU" w:hint="eastAsia"/>
              </w:rPr>
              <w:t>簡介</w:t>
            </w:r>
            <w:r>
              <w:rPr>
                <w:webHidden/>
              </w:rPr>
              <w:tab/>
            </w:r>
            <w:r>
              <w:rPr>
                <w:webHidden/>
              </w:rPr>
              <w:fldChar w:fldCharType="begin"/>
            </w:r>
            <w:r>
              <w:rPr>
                <w:webHidden/>
              </w:rPr>
              <w:instrText xml:space="preserve"> PAGEREF _Toc190450968 \h </w:instrText>
            </w:r>
            <w:r>
              <w:rPr>
                <w:webHidden/>
              </w:rPr>
            </w:r>
            <w:r>
              <w:rPr>
                <w:webHidden/>
              </w:rPr>
              <w:fldChar w:fldCharType="separate"/>
            </w:r>
            <w:r>
              <w:rPr>
                <w:webHidden/>
              </w:rPr>
              <w:t>2</w:t>
            </w:r>
            <w:r>
              <w:rPr>
                <w:webHidden/>
              </w:rPr>
              <w:fldChar w:fldCharType="end"/>
            </w:r>
          </w:hyperlink>
        </w:p>
        <w:p w14:paraId="27401CB2" w14:textId="4DF5960F" w:rsidR="0022242F" w:rsidRDefault="0022242F">
          <w:pPr>
            <w:pStyle w:val="TOC2"/>
            <w:rPr>
              <w:rFonts w:asciiTheme="minorHAnsi" w:eastAsiaTheme="minorEastAsia" w:hAnsiTheme="minorHAnsi"/>
              <w:noProof/>
              <w:color w:val="auto"/>
              <w:kern w:val="2"/>
              <w:szCs w:val="24"/>
              <w14:ligatures w14:val="standardContextual"/>
            </w:rPr>
          </w:pPr>
          <w:hyperlink w:anchor="_Toc190450969" w:history="1">
            <w:r w:rsidRPr="002C0CB7">
              <w:rPr>
                <w:rStyle w:val="Hyperlink"/>
                <w:rFonts w:ascii="PMingLiU" w:eastAsia="PMingLiU" w:hAnsi="PMingLiU" w:hint="eastAsia"/>
                <w:noProof/>
              </w:rPr>
              <w:t>適用之</w:t>
            </w:r>
            <w:r w:rsidRPr="002C0CB7">
              <w:rPr>
                <w:rStyle w:val="Hyperlink"/>
                <w:rFonts w:ascii="PMingLiU" w:eastAsia="PMingLiU" w:hAnsi="PMingLiU"/>
                <w:noProof/>
              </w:rPr>
              <w:t xml:space="preserve"> </w:t>
            </w:r>
            <w:r w:rsidRPr="002C0CB7">
              <w:rPr>
                <w:rStyle w:val="Hyperlink"/>
                <w:noProof/>
              </w:rPr>
              <w:t xml:space="preserve">DPA </w:t>
            </w:r>
            <w:r w:rsidRPr="002C0CB7">
              <w:rPr>
                <w:rStyle w:val="Hyperlink"/>
                <w:rFonts w:ascii="PMingLiU" w:eastAsia="PMingLiU" w:hAnsi="PMingLiU" w:hint="eastAsia"/>
                <w:noProof/>
              </w:rPr>
              <w:t>條款與更新</w:t>
            </w:r>
            <w:r>
              <w:rPr>
                <w:noProof/>
                <w:webHidden/>
              </w:rPr>
              <w:tab/>
            </w:r>
            <w:r>
              <w:rPr>
                <w:noProof/>
                <w:webHidden/>
              </w:rPr>
              <w:fldChar w:fldCharType="begin"/>
            </w:r>
            <w:r>
              <w:rPr>
                <w:noProof/>
                <w:webHidden/>
              </w:rPr>
              <w:instrText xml:space="preserve"> PAGEREF _Toc190450969 \h </w:instrText>
            </w:r>
            <w:r>
              <w:rPr>
                <w:noProof/>
                <w:webHidden/>
              </w:rPr>
            </w:r>
            <w:r>
              <w:rPr>
                <w:noProof/>
                <w:webHidden/>
              </w:rPr>
              <w:fldChar w:fldCharType="separate"/>
            </w:r>
            <w:r>
              <w:rPr>
                <w:noProof/>
                <w:webHidden/>
              </w:rPr>
              <w:t>3</w:t>
            </w:r>
            <w:r>
              <w:rPr>
                <w:noProof/>
                <w:webHidden/>
              </w:rPr>
              <w:fldChar w:fldCharType="end"/>
            </w:r>
          </w:hyperlink>
        </w:p>
        <w:p w14:paraId="61998FCF" w14:textId="4CB2A1E1" w:rsidR="0022242F" w:rsidRDefault="0022242F">
          <w:pPr>
            <w:pStyle w:val="TOC2"/>
            <w:rPr>
              <w:rFonts w:asciiTheme="minorHAnsi" w:eastAsiaTheme="minorEastAsia" w:hAnsiTheme="minorHAnsi"/>
              <w:noProof/>
              <w:color w:val="auto"/>
              <w:kern w:val="2"/>
              <w:szCs w:val="24"/>
              <w14:ligatures w14:val="standardContextual"/>
            </w:rPr>
          </w:pPr>
          <w:hyperlink w:anchor="_Toc190450970" w:history="1">
            <w:r w:rsidRPr="002C0CB7">
              <w:rPr>
                <w:rStyle w:val="Hyperlink"/>
                <w:rFonts w:ascii="PMingLiU" w:eastAsia="PMingLiU" w:hAnsi="PMingLiU" w:hint="eastAsia"/>
                <w:noProof/>
              </w:rPr>
              <w:t>電子通知</w:t>
            </w:r>
            <w:r>
              <w:rPr>
                <w:noProof/>
                <w:webHidden/>
              </w:rPr>
              <w:tab/>
            </w:r>
            <w:r>
              <w:rPr>
                <w:noProof/>
                <w:webHidden/>
              </w:rPr>
              <w:fldChar w:fldCharType="begin"/>
            </w:r>
            <w:r>
              <w:rPr>
                <w:noProof/>
                <w:webHidden/>
              </w:rPr>
              <w:instrText xml:space="preserve"> PAGEREF _Toc190450970 \h </w:instrText>
            </w:r>
            <w:r>
              <w:rPr>
                <w:noProof/>
                <w:webHidden/>
              </w:rPr>
            </w:r>
            <w:r>
              <w:rPr>
                <w:noProof/>
                <w:webHidden/>
              </w:rPr>
              <w:fldChar w:fldCharType="separate"/>
            </w:r>
            <w:r>
              <w:rPr>
                <w:noProof/>
                <w:webHidden/>
              </w:rPr>
              <w:t>3</w:t>
            </w:r>
            <w:r>
              <w:rPr>
                <w:noProof/>
                <w:webHidden/>
              </w:rPr>
              <w:fldChar w:fldCharType="end"/>
            </w:r>
          </w:hyperlink>
        </w:p>
        <w:p w14:paraId="5B2EEC69" w14:textId="4A7E3FA4" w:rsidR="0022242F" w:rsidRDefault="0022242F">
          <w:pPr>
            <w:pStyle w:val="TOC2"/>
            <w:rPr>
              <w:rFonts w:asciiTheme="minorHAnsi" w:eastAsiaTheme="minorEastAsia" w:hAnsiTheme="minorHAnsi"/>
              <w:noProof/>
              <w:color w:val="auto"/>
              <w:kern w:val="2"/>
              <w:szCs w:val="24"/>
              <w14:ligatures w14:val="standardContextual"/>
            </w:rPr>
          </w:pPr>
          <w:hyperlink w:anchor="_Toc190450971" w:history="1">
            <w:r w:rsidRPr="002C0CB7">
              <w:rPr>
                <w:rStyle w:val="Hyperlink"/>
                <w:rFonts w:ascii="PMingLiU" w:eastAsia="PMingLiU" w:hAnsi="PMingLiU" w:hint="eastAsia"/>
                <w:noProof/>
              </w:rPr>
              <w:t>先前版本</w:t>
            </w:r>
            <w:r>
              <w:rPr>
                <w:noProof/>
                <w:webHidden/>
              </w:rPr>
              <w:tab/>
            </w:r>
            <w:r>
              <w:rPr>
                <w:noProof/>
                <w:webHidden/>
              </w:rPr>
              <w:fldChar w:fldCharType="begin"/>
            </w:r>
            <w:r>
              <w:rPr>
                <w:noProof/>
                <w:webHidden/>
              </w:rPr>
              <w:instrText xml:space="preserve"> PAGEREF _Toc190450971 \h </w:instrText>
            </w:r>
            <w:r>
              <w:rPr>
                <w:noProof/>
                <w:webHidden/>
              </w:rPr>
            </w:r>
            <w:r>
              <w:rPr>
                <w:noProof/>
                <w:webHidden/>
              </w:rPr>
              <w:fldChar w:fldCharType="separate"/>
            </w:r>
            <w:r>
              <w:rPr>
                <w:noProof/>
                <w:webHidden/>
              </w:rPr>
              <w:t>3</w:t>
            </w:r>
            <w:r>
              <w:rPr>
                <w:noProof/>
                <w:webHidden/>
              </w:rPr>
              <w:fldChar w:fldCharType="end"/>
            </w:r>
          </w:hyperlink>
        </w:p>
        <w:p w14:paraId="32306DC8" w14:textId="24483116" w:rsidR="0022242F" w:rsidRDefault="0022242F">
          <w:pPr>
            <w:pStyle w:val="TOC1"/>
            <w:rPr>
              <w:rFonts w:asciiTheme="minorHAnsi" w:eastAsiaTheme="minorEastAsia" w:hAnsiTheme="minorHAnsi"/>
              <w:color w:val="auto"/>
              <w:kern w:val="2"/>
              <w:szCs w:val="24"/>
              <w14:ligatures w14:val="standardContextual"/>
            </w:rPr>
          </w:pPr>
          <w:hyperlink w:anchor="_Toc190450972" w:history="1">
            <w:r w:rsidRPr="002C0CB7">
              <w:rPr>
                <w:rStyle w:val="Hyperlink"/>
                <w:rFonts w:ascii="PMingLiU" w:eastAsia="PMingLiU" w:hAnsi="PMingLiU" w:hint="eastAsia"/>
              </w:rPr>
              <w:t>定義</w:t>
            </w:r>
            <w:r>
              <w:rPr>
                <w:webHidden/>
              </w:rPr>
              <w:tab/>
            </w:r>
            <w:r>
              <w:rPr>
                <w:webHidden/>
              </w:rPr>
              <w:fldChar w:fldCharType="begin"/>
            </w:r>
            <w:r>
              <w:rPr>
                <w:webHidden/>
              </w:rPr>
              <w:instrText xml:space="preserve"> PAGEREF _Toc190450972 \h </w:instrText>
            </w:r>
            <w:r>
              <w:rPr>
                <w:webHidden/>
              </w:rPr>
            </w:r>
            <w:r>
              <w:rPr>
                <w:webHidden/>
              </w:rPr>
              <w:fldChar w:fldCharType="separate"/>
            </w:r>
            <w:r>
              <w:rPr>
                <w:webHidden/>
              </w:rPr>
              <w:t>4</w:t>
            </w:r>
            <w:r>
              <w:rPr>
                <w:webHidden/>
              </w:rPr>
              <w:fldChar w:fldCharType="end"/>
            </w:r>
          </w:hyperlink>
        </w:p>
        <w:p w14:paraId="06F0723E" w14:textId="4A14A812" w:rsidR="0022242F" w:rsidRDefault="0022242F">
          <w:pPr>
            <w:pStyle w:val="TOC1"/>
            <w:rPr>
              <w:rFonts w:asciiTheme="minorHAnsi" w:eastAsiaTheme="minorEastAsia" w:hAnsiTheme="minorHAnsi"/>
              <w:color w:val="auto"/>
              <w:kern w:val="2"/>
              <w:szCs w:val="24"/>
              <w14:ligatures w14:val="standardContextual"/>
            </w:rPr>
          </w:pPr>
          <w:hyperlink w:anchor="_Toc190450973" w:history="1">
            <w:r w:rsidRPr="002C0CB7">
              <w:rPr>
                <w:rStyle w:val="Hyperlink"/>
                <w:rFonts w:ascii="PMingLiU" w:eastAsia="PMingLiU" w:hAnsi="PMingLiU" w:hint="eastAsia"/>
              </w:rPr>
              <w:t>一般條款</w:t>
            </w:r>
            <w:r>
              <w:rPr>
                <w:webHidden/>
              </w:rPr>
              <w:tab/>
            </w:r>
            <w:r>
              <w:rPr>
                <w:webHidden/>
              </w:rPr>
              <w:fldChar w:fldCharType="begin"/>
            </w:r>
            <w:r>
              <w:rPr>
                <w:webHidden/>
              </w:rPr>
              <w:instrText xml:space="preserve"> PAGEREF _Toc190450973 \h </w:instrText>
            </w:r>
            <w:r>
              <w:rPr>
                <w:webHidden/>
              </w:rPr>
            </w:r>
            <w:r>
              <w:rPr>
                <w:webHidden/>
              </w:rPr>
              <w:fldChar w:fldCharType="separate"/>
            </w:r>
            <w:r>
              <w:rPr>
                <w:webHidden/>
              </w:rPr>
              <w:t>5</w:t>
            </w:r>
            <w:r>
              <w:rPr>
                <w:webHidden/>
              </w:rPr>
              <w:fldChar w:fldCharType="end"/>
            </w:r>
          </w:hyperlink>
        </w:p>
        <w:p w14:paraId="515B6D2B" w14:textId="42ECE81A" w:rsidR="0022242F" w:rsidRDefault="0022242F">
          <w:pPr>
            <w:pStyle w:val="TOC2"/>
            <w:rPr>
              <w:rFonts w:asciiTheme="minorHAnsi" w:eastAsiaTheme="minorEastAsia" w:hAnsiTheme="minorHAnsi"/>
              <w:noProof/>
              <w:color w:val="auto"/>
              <w:kern w:val="2"/>
              <w:szCs w:val="24"/>
              <w14:ligatures w14:val="standardContextual"/>
            </w:rPr>
          </w:pPr>
          <w:hyperlink w:anchor="_Toc190450974" w:history="1">
            <w:r w:rsidRPr="002C0CB7">
              <w:rPr>
                <w:rStyle w:val="Hyperlink"/>
                <w:rFonts w:ascii="MS Gothic" w:eastAsia="MS Gothic" w:hAnsi="MS Gothic" w:cs="MS Gothic" w:hint="eastAsia"/>
                <w:noProof/>
              </w:rPr>
              <w:t>法律遵循</w:t>
            </w:r>
            <w:r>
              <w:rPr>
                <w:noProof/>
                <w:webHidden/>
              </w:rPr>
              <w:tab/>
            </w:r>
            <w:r>
              <w:rPr>
                <w:noProof/>
                <w:webHidden/>
              </w:rPr>
              <w:fldChar w:fldCharType="begin"/>
            </w:r>
            <w:r>
              <w:rPr>
                <w:noProof/>
                <w:webHidden/>
              </w:rPr>
              <w:instrText xml:space="preserve"> PAGEREF _Toc190450974 \h </w:instrText>
            </w:r>
            <w:r>
              <w:rPr>
                <w:noProof/>
                <w:webHidden/>
              </w:rPr>
            </w:r>
            <w:r>
              <w:rPr>
                <w:noProof/>
                <w:webHidden/>
              </w:rPr>
              <w:fldChar w:fldCharType="separate"/>
            </w:r>
            <w:r>
              <w:rPr>
                <w:noProof/>
                <w:webHidden/>
              </w:rPr>
              <w:t>5</w:t>
            </w:r>
            <w:r>
              <w:rPr>
                <w:noProof/>
                <w:webHidden/>
              </w:rPr>
              <w:fldChar w:fldCharType="end"/>
            </w:r>
          </w:hyperlink>
        </w:p>
        <w:p w14:paraId="3B77F0C0" w14:textId="1E22E910" w:rsidR="0022242F" w:rsidRDefault="0022242F">
          <w:pPr>
            <w:pStyle w:val="TOC1"/>
            <w:rPr>
              <w:rFonts w:asciiTheme="minorHAnsi" w:eastAsiaTheme="minorEastAsia" w:hAnsiTheme="minorHAnsi"/>
              <w:color w:val="auto"/>
              <w:kern w:val="2"/>
              <w:szCs w:val="24"/>
              <w14:ligatures w14:val="standardContextual"/>
            </w:rPr>
          </w:pPr>
          <w:hyperlink w:anchor="_Toc190450975" w:history="1">
            <w:r w:rsidRPr="002C0CB7">
              <w:rPr>
                <w:rStyle w:val="Hyperlink"/>
                <w:rFonts w:ascii="PMingLiU" w:eastAsia="PMingLiU" w:hAnsi="PMingLiU" w:hint="eastAsia"/>
              </w:rPr>
              <w:t>資料保護條款</w:t>
            </w:r>
            <w:r>
              <w:rPr>
                <w:webHidden/>
              </w:rPr>
              <w:tab/>
            </w:r>
            <w:r>
              <w:rPr>
                <w:webHidden/>
              </w:rPr>
              <w:fldChar w:fldCharType="begin"/>
            </w:r>
            <w:r>
              <w:rPr>
                <w:webHidden/>
              </w:rPr>
              <w:instrText xml:space="preserve"> PAGEREF _Toc190450975 \h </w:instrText>
            </w:r>
            <w:r>
              <w:rPr>
                <w:webHidden/>
              </w:rPr>
            </w:r>
            <w:r>
              <w:rPr>
                <w:webHidden/>
              </w:rPr>
              <w:fldChar w:fldCharType="separate"/>
            </w:r>
            <w:r>
              <w:rPr>
                <w:webHidden/>
              </w:rPr>
              <w:t>5</w:t>
            </w:r>
            <w:r>
              <w:rPr>
                <w:webHidden/>
              </w:rPr>
              <w:fldChar w:fldCharType="end"/>
            </w:r>
          </w:hyperlink>
        </w:p>
        <w:p w14:paraId="035BBF55" w14:textId="4A8A2E33" w:rsidR="0022242F" w:rsidRDefault="0022242F">
          <w:pPr>
            <w:pStyle w:val="TOC2"/>
            <w:rPr>
              <w:rFonts w:asciiTheme="minorHAnsi" w:eastAsiaTheme="minorEastAsia" w:hAnsiTheme="minorHAnsi"/>
              <w:noProof/>
              <w:color w:val="auto"/>
              <w:kern w:val="2"/>
              <w:szCs w:val="24"/>
              <w14:ligatures w14:val="standardContextual"/>
            </w:rPr>
          </w:pPr>
          <w:hyperlink w:anchor="_Toc190450976" w:history="1">
            <w:r w:rsidRPr="002C0CB7">
              <w:rPr>
                <w:rStyle w:val="Hyperlink"/>
                <w:rFonts w:ascii="PMingLiU" w:eastAsia="PMingLiU" w:hAnsi="PMingLiU" w:hint="eastAsia"/>
                <w:noProof/>
              </w:rPr>
              <w:t>涵蓋範圍</w:t>
            </w:r>
            <w:r>
              <w:rPr>
                <w:noProof/>
                <w:webHidden/>
              </w:rPr>
              <w:tab/>
            </w:r>
            <w:r>
              <w:rPr>
                <w:noProof/>
                <w:webHidden/>
              </w:rPr>
              <w:fldChar w:fldCharType="begin"/>
            </w:r>
            <w:r>
              <w:rPr>
                <w:noProof/>
                <w:webHidden/>
              </w:rPr>
              <w:instrText xml:space="preserve"> PAGEREF _Toc190450976 \h </w:instrText>
            </w:r>
            <w:r>
              <w:rPr>
                <w:noProof/>
                <w:webHidden/>
              </w:rPr>
            </w:r>
            <w:r>
              <w:rPr>
                <w:noProof/>
                <w:webHidden/>
              </w:rPr>
              <w:fldChar w:fldCharType="separate"/>
            </w:r>
            <w:r>
              <w:rPr>
                <w:noProof/>
                <w:webHidden/>
              </w:rPr>
              <w:t>6</w:t>
            </w:r>
            <w:r>
              <w:rPr>
                <w:noProof/>
                <w:webHidden/>
              </w:rPr>
              <w:fldChar w:fldCharType="end"/>
            </w:r>
          </w:hyperlink>
        </w:p>
        <w:p w14:paraId="71C7E197" w14:textId="011989A2" w:rsidR="0022242F" w:rsidRDefault="0022242F">
          <w:pPr>
            <w:pStyle w:val="TOC2"/>
            <w:rPr>
              <w:rFonts w:asciiTheme="minorHAnsi" w:eastAsiaTheme="minorEastAsia" w:hAnsiTheme="minorHAnsi"/>
              <w:noProof/>
              <w:color w:val="auto"/>
              <w:kern w:val="2"/>
              <w:szCs w:val="24"/>
              <w14:ligatures w14:val="standardContextual"/>
            </w:rPr>
          </w:pPr>
          <w:hyperlink w:anchor="_Toc190450977" w:history="1">
            <w:r w:rsidRPr="002C0CB7">
              <w:rPr>
                <w:rStyle w:val="Hyperlink"/>
                <w:rFonts w:ascii="PMingLiU" w:eastAsia="PMingLiU" w:hAnsi="PMingLiU" w:hint="eastAsia"/>
                <w:noProof/>
              </w:rPr>
              <w:t>資料處理之性質；所有權</w:t>
            </w:r>
            <w:r>
              <w:rPr>
                <w:noProof/>
                <w:webHidden/>
              </w:rPr>
              <w:tab/>
            </w:r>
            <w:r>
              <w:rPr>
                <w:noProof/>
                <w:webHidden/>
              </w:rPr>
              <w:fldChar w:fldCharType="begin"/>
            </w:r>
            <w:r>
              <w:rPr>
                <w:noProof/>
                <w:webHidden/>
              </w:rPr>
              <w:instrText xml:space="preserve"> PAGEREF _Toc190450977 \h </w:instrText>
            </w:r>
            <w:r>
              <w:rPr>
                <w:noProof/>
                <w:webHidden/>
              </w:rPr>
            </w:r>
            <w:r>
              <w:rPr>
                <w:noProof/>
                <w:webHidden/>
              </w:rPr>
              <w:fldChar w:fldCharType="separate"/>
            </w:r>
            <w:r>
              <w:rPr>
                <w:noProof/>
                <w:webHidden/>
              </w:rPr>
              <w:t>7</w:t>
            </w:r>
            <w:r>
              <w:rPr>
                <w:noProof/>
                <w:webHidden/>
              </w:rPr>
              <w:fldChar w:fldCharType="end"/>
            </w:r>
          </w:hyperlink>
        </w:p>
        <w:p w14:paraId="1C264329" w14:textId="0256BCED" w:rsidR="0022242F" w:rsidRDefault="0022242F">
          <w:pPr>
            <w:pStyle w:val="TOC2"/>
            <w:rPr>
              <w:rFonts w:asciiTheme="minorHAnsi" w:eastAsiaTheme="minorEastAsia" w:hAnsiTheme="minorHAnsi"/>
              <w:noProof/>
              <w:color w:val="auto"/>
              <w:kern w:val="2"/>
              <w:szCs w:val="24"/>
              <w14:ligatures w14:val="standardContextual"/>
            </w:rPr>
          </w:pPr>
          <w:hyperlink w:anchor="_Toc190450978" w:history="1">
            <w:r w:rsidRPr="002C0CB7">
              <w:rPr>
                <w:rStyle w:val="Hyperlink"/>
                <w:rFonts w:ascii="PMingLiU" w:eastAsia="PMingLiU" w:hAnsi="PMingLiU" w:hint="eastAsia"/>
                <w:noProof/>
              </w:rPr>
              <w:t>處理後資料之揭露</w:t>
            </w:r>
            <w:r>
              <w:rPr>
                <w:noProof/>
                <w:webHidden/>
              </w:rPr>
              <w:tab/>
            </w:r>
            <w:r>
              <w:rPr>
                <w:noProof/>
                <w:webHidden/>
              </w:rPr>
              <w:fldChar w:fldCharType="begin"/>
            </w:r>
            <w:r>
              <w:rPr>
                <w:noProof/>
                <w:webHidden/>
              </w:rPr>
              <w:instrText xml:space="preserve"> PAGEREF _Toc190450978 \h </w:instrText>
            </w:r>
            <w:r>
              <w:rPr>
                <w:noProof/>
                <w:webHidden/>
              </w:rPr>
            </w:r>
            <w:r>
              <w:rPr>
                <w:noProof/>
                <w:webHidden/>
              </w:rPr>
              <w:fldChar w:fldCharType="separate"/>
            </w:r>
            <w:r>
              <w:rPr>
                <w:noProof/>
                <w:webHidden/>
              </w:rPr>
              <w:t>8</w:t>
            </w:r>
            <w:r>
              <w:rPr>
                <w:noProof/>
                <w:webHidden/>
              </w:rPr>
              <w:fldChar w:fldCharType="end"/>
            </w:r>
          </w:hyperlink>
        </w:p>
        <w:p w14:paraId="02EB458E" w14:textId="7BAEF826" w:rsidR="0022242F" w:rsidRDefault="0022242F">
          <w:pPr>
            <w:pStyle w:val="TOC2"/>
            <w:rPr>
              <w:rFonts w:asciiTheme="minorHAnsi" w:eastAsiaTheme="minorEastAsia" w:hAnsiTheme="minorHAnsi"/>
              <w:noProof/>
              <w:color w:val="auto"/>
              <w:kern w:val="2"/>
              <w:szCs w:val="24"/>
              <w14:ligatures w14:val="standardContextual"/>
            </w:rPr>
          </w:pPr>
          <w:hyperlink w:anchor="_Toc190450979" w:history="1">
            <w:r w:rsidRPr="002C0CB7">
              <w:rPr>
                <w:rStyle w:val="Hyperlink"/>
                <w:rFonts w:ascii="PMingLiU" w:eastAsia="PMingLiU" w:hAnsi="PMingLiU" w:hint="eastAsia"/>
                <w:noProof/>
              </w:rPr>
              <w:t>個人資料之處理；</w:t>
            </w:r>
            <w:r w:rsidRPr="002C0CB7">
              <w:rPr>
                <w:rStyle w:val="Hyperlink"/>
                <w:noProof/>
              </w:rPr>
              <w:t>GDPR</w:t>
            </w:r>
            <w:r>
              <w:rPr>
                <w:noProof/>
                <w:webHidden/>
              </w:rPr>
              <w:tab/>
            </w:r>
            <w:r>
              <w:rPr>
                <w:noProof/>
                <w:webHidden/>
              </w:rPr>
              <w:fldChar w:fldCharType="begin"/>
            </w:r>
            <w:r>
              <w:rPr>
                <w:noProof/>
                <w:webHidden/>
              </w:rPr>
              <w:instrText xml:space="preserve"> PAGEREF _Toc190450979 \h </w:instrText>
            </w:r>
            <w:r>
              <w:rPr>
                <w:noProof/>
                <w:webHidden/>
              </w:rPr>
            </w:r>
            <w:r>
              <w:rPr>
                <w:noProof/>
                <w:webHidden/>
              </w:rPr>
              <w:fldChar w:fldCharType="separate"/>
            </w:r>
            <w:r>
              <w:rPr>
                <w:noProof/>
                <w:webHidden/>
              </w:rPr>
              <w:t>9</w:t>
            </w:r>
            <w:r>
              <w:rPr>
                <w:noProof/>
                <w:webHidden/>
              </w:rPr>
              <w:fldChar w:fldCharType="end"/>
            </w:r>
          </w:hyperlink>
        </w:p>
        <w:p w14:paraId="16D7FAE8" w14:textId="76207AAA" w:rsidR="0022242F" w:rsidRDefault="0022242F">
          <w:pPr>
            <w:pStyle w:val="TOC2"/>
            <w:rPr>
              <w:rFonts w:asciiTheme="minorHAnsi" w:eastAsiaTheme="minorEastAsia" w:hAnsiTheme="minorHAnsi"/>
              <w:noProof/>
              <w:color w:val="auto"/>
              <w:kern w:val="2"/>
              <w:szCs w:val="24"/>
              <w14:ligatures w14:val="standardContextual"/>
            </w:rPr>
          </w:pPr>
          <w:hyperlink w:anchor="_Toc190450980" w:history="1">
            <w:r w:rsidRPr="002C0CB7">
              <w:rPr>
                <w:rStyle w:val="Hyperlink"/>
                <w:rFonts w:ascii="PMingLiU" w:eastAsia="PMingLiU" w:hAnsi="PMingLiU" w:hint="eastAsia"/>
                <w:noProof/>
              </w:rPr>
              <w:t>資料安全性</w:t>
            </w:r>
            <w:r>
              <w:rPr>
                <w:noProof/>
                <w:webHidden/>
              </w:rPr>
              <w:tab/>
            </w:r>
            <w:r>
              <w:rPr>
                <w:noProof/>
                <w:webHidden/>
              </w:rPr>
              <w:fldChar w:fldCharType="begin"/>
            </w:r>
            <w:r>
              <w:rPr>
                <w:noProof/>
                <w:webHidden/>
              </w:rPr>
              <w:instrText xml:space="preserve"> PAGEREF _Toc190450980 \h </w:instrText>
            </w:r>
            <w:r>
              <w:rPr>
                <w:noProof/>
                <w:webHidden/>
              </w:rPr>
            </w:r>
            <w:r>
              <w:rPr>
                <w:noProof/>
                <w:webHidden/>
              </w:rPr>
              <w:fldChar w:fldCharType="separate"/>
            </w:r>
            <w:r>
              <w:rPr>
                <w:noProof/>
                <w:webHidden/>
              </w:rPr>
              <w:t>10</w:t>
            </w:r>
            <w:r>
              <w:rPr>
                <w:noProof/>
                <w:webHidden/>
              </w:rPr>
              <w:fldChar w:fldCharType="end"/>
            </w:r>
          </w:hyperlink>
        </w:p>
        <w:p w14:paraId="76C15119" w14:textId="2FC2CF65" w:rsidR="0022242F" w:rsidRDefault="0022242F">
          <w:pPr>
            <w:pStyle w:val="TOC2"/>
            <w:rPr>
              <w:rFonts w:asciiTheme="minorHAnsi" w:eastAsiaTheme="minorEastAsia" w:hAnsiTheme="minorHAnsi"/>
              <w:noProof/>
              <w:color w:val="auto"/>
              <w:kern w:val="2"/>
              <w:szCs w:val="24"/>
              <w14:ligatures w14:val="standardContextual"/>
            </w:rPr>
          </w:pPr>
          <w:hyperlink w:anchor="_Toc190450981" w:history="1">
            <w:r w:rsidRPr="002C0CB7">
              <w:rPr>
                <w:rStyle w:val="Hyperlink"/>
                <w:rFonts w:ascii="PMingLiU" w:eastAsia="PMingLiU" w:hAnsi="PMingLiU" w:hint="eastAsia"/>
                <w:noProof/>
              </w:rPr>
              <w:t>安全性事件通知</w:t>
            </w:r>
            <w:r>
              <w:rPr>
                <w:noProof/>
                <w:webHidden/>
              </w:rPr>
              <w:tab/>
            </w:r>
            <w:r>
              <w:rPr>
                <w:noProof/>
                <w:webHidden/>
              </w:rPr>
              <w:fldChar w:fldCharType="begin"/>
            </w:r>
            <w:r>
              <w:rPr>
                <w:noProof/>
                <w:webHidden/>
              </w:rPr>
              <w:instrText xml:space="preserve"> PAGEREF _Toc190450981 \h </w:instrText>
            </w:r>
            <w:r>
              <w:rPr>
                <w:noProof/>
                <w:webHidden/>
              </w:rPr>
            </w:r>
            <w:r>
              <w:rPr>
                <w:noProof/>
                <w:webHidden/>
              </w:rPr>
              <w:fldChar w:fldCharType="separate"/>
            </w:r>
            <w:r>
              <w:rPr>
                <w:noProof/>
                <w:webHidden/>
              </w:rPr>
              <w:t>12</w:t>
            </w:r>
            <w:r>
              <w:rPr>
                <w:noProof/>
                <w:webHidden/>
              </w:rPr>
              <w:fldChar w:fldCharType="end"/>
            </w:r>
          </w:hyperlink>
        </w:p>
        <w:p w14:paraId="7151337A" w14:textId="6085F795" w:rsidR="0022242F" w:rsidRDefault="0022242F">
          <w:pPr>
            <w:pStyle w:val="TOC2"/>
            <w:rPr>
              <w:rFonts w:asciiTheme="minorHAnsi" w:eastAsiaTheme="minorEastAsia" w:hAnsiTheme="minorHAnsi"/>
              <w:noProof/>
              <w:color w:val="auto"/>
              <w:kern w:val="2"/>
              <w:szCs w:val="24"/>
              <w14:ligatures w14:val="standardContextual"/>
            </w:rPr>
          </w:pPr>
          <w:hyperlink w:anchor="_Toc190450982" w:history="1">
            <w:r w:rsidRPr="002C0CB7">
              <w:rPr>
                <w:rStyle w:val="Hyperlink"/>
                <w:rFonts w:ascii="PMingLiU" w:eastAsia="PMingLiU" w:hAnsi="PMingLiU" w:hint="eastAsia"/>
                <w:noProof/>
              </w:rPr>
              <w:t>資料傳輸及位置</w:t>
            </w:r>
            <w:r>
              <w:rPr>
                <w:noProof/>
                <w:webHidden/>
              </w:rPr>
              <w:tab/>
            </w:r>
            <w:r>
              <w:rPr>
                <w:noProof/>
                <w:webHidden/>
              </w:rPr>
              <w:fldChar w:fldCharType="begin"/>
            </w:r>
            <w:r>
              <w:rPr>
                <w:noProof/>
                <w:webHidden/>
              </w:rPr>
              <w:instrText xml:space="preserve"> PAGEREF _Toc190450982 \h </w:instrText>
            </w:r>
            <w:r>
              <w:rPr>
                <w:noProof/>
                <w:webHidden/>
              </w:rPr>
            </w:r>
            <w:r>
              <w:rPr>
                <w:noProof/>
                <w:webHidden/>
              </w:rPr>
              <w:fldChar w:fldCharType="separate"/>
            </w:r>
            <w:r>
              <w:rPr>
                <w:noProof/>
                <w:webHidden/>
              </w:rPr>
              <w:t>13</w:t>
            </w:r>
            <w:r>
              <w:rPr>
                <w:noProof/>
                <w:webHidden/>
              </w:rPr>
              <w:fldChar w:fldCharType="end"/>
            </w:r>
          </w:hyperlink>
        </w:p>
        <w:p w14:paraId="5330B1DA" w14:textId="324B3F3E" w:rsidR="0022242F" w:rsidRDefault="0022242F">
          <w:pPr>
            <w:pStyle w:val="TOC2"/>
            <w:rPr>
              <w:rFonts w:asciiTheme="minorHAnsi" w:eastAsiaTheme="minorEastAsia" w:hAnsiTheme="minorHAnsi"/>
              <w:noProof/>
              <w:color w:val="auto"/>
              <w:kern w:val="2"/>
              <w:szCs w:val="24"/>
              <w14:ligatures w14:val="standardContextual"/>
            </w:rPr>
          </w:pPr>
          <w:hyperlink w:anchor="_Toc190450983" w:history="1">
            <w:r w:rsidRPr="002C0CB7">
              <w:rPr>
                <w:rStyle w:val="Hyperlink"/>
                <w:rFonts w:ascii="PMingLiU" w:eastAsia="PMingLiU" w:hAnsi="PMingLiU" w:hint="eastAsia"/>
                <w:noProof/>
              </w:rPr>
              <w:t>資料保留及刪除</w:t>
            </w:r>
            <w:r>
              <w:rPr>
                <w:noProof/>
                <w:webHidden/>
              </w:rPr>
              <w:tab/>
            </w:r>
            <w:r>
              <w:rPr>
                <w:noProof/>
                <w:webHidden/>
              </w:rPr>
              <w:fldChar w:fldCharType="begin"/>
            </w:r>
            <w:r>
              <w:rPr>
                <w:noProof/>
                <w:webHidden/>
              </w:rPr>
              <w:instrText xml:space="preserve"> PAGEREF _Toc190450983 \h </w:instrText>
            </w:r>
            <w:r>
              <w:rPr>
                <w:noProof/>
                <w:webHidden/>
              </w:rPr>
            </w:r>
            <w:r>
              <w:rPr>
                <w:noProof/>
                <w:webHidden/>
              </w:rPr>
              <w:fldChar w:fldCharType="separate"/>
            </w:r>
            <w:r>
              <w:rPr>
                <w:noProof/>
                <w:webHidden/>
              </w:rPr>
              <w:t>13</w:t>
            </w:r>
            <w:r>
              <w:rPr>
                <w:noProof/>
                <w:webHidden/>
              </w:rPr>
              <w:fldChar w:fldCharType="end"/>
            </w:r>
          </w:hyperlink>
        </w:p>
        <w:p w14:paraId="0E23CCA5" w14:textId="4A49BF0D" w:rsidR="0022242F" w:rsidRDefault="0022242F">
          <w:pPr>
            <w:pStyle w:val="TOC2"/>
            <w:rPr>
              <w:rFonts w:asciiTheme="minorHAnsi" w:eastAsiaTheme="minorEastAsia" w:hAnsiTheme="minorHAnsi"/>
              <w:noProof/>
              <w:color w:val="auto"/>
              <w:kern w:val="2"/>
              <w:szCs w:val="24"/>
              <w14:ligatures w14:val="standardContextual"/>
            </w:rPr>
          </w:pPr>
          <w:hyperlink w:anchor="_Toc190450984" w:history="1">
            <w:r w:rsidRPr="002C0CB7">
              <w:rPr>
                <w:rStyle w:val="Hyperlink"/>
                <w:rFonts w:ascii="PMingLiU" w:eastAsia="PMingLiU" w:hAnsi="PMingLiU" w:hint="eastAsia"/>
                <w:noProof/>
              </w:rPr>
              <w:t>處理者保密承諾</w:t>
            </w:r>
            <w:r>
              <w:rPr>
                <w:noProof/>
                <w:webHidden/>
              </w:rPr>
              <w:tab/>
            </w:r>
            <w:r>
              <w:rPr>
                <w:noProof/>
                <w:webHidden/>
              </w:rPr>
              <w:fldChar w:fldCharType="begin"/>
            </w:r>
            <w:r>
              <w:rPr>
                <w:noProof/>
                <w:webHidden/>
              </w:rPr>
              <w:instrText xml:space="preserve"> PAGEREF _Toc190450984 \h </w:instrText>
            </w:r>
            <w:r>
              <w:rPr>
                <w:noProof/>
                <w:webHidden/>
              </w:rPr>
            </w:r>
            <w:r>
              <w:rPr>
                <w:noProof/>
                <w:webHidden/>
              </w:rPr>
              <w:fldChar w:fldCharType="separate"/>
            </w:r>
            <w:r>
              <w:rPr>
                <w:noProof/>
                <w:webHidden/>
              </w:rPr>
              <w:t>14</w:t>
            </w:r>
            <w:r>
              <w:rPr>
                <w:noProof/>
                <w:webHidden/>
              </w:rPr>
              <w:fldChar w:fldCharType="end"/>
            </w:r>
          </w:hyperlink>
        </w:p>
        <w:p w14:paraId="0E6E7E42" w14:textId="29B1DDAC" w:rsidR="0022242F" w:rsidRDefault="0022242F">
          <w:pPr>
            <w:pStyle w:val="TOC2"/>
            <w:rPr>
              <w:rFonts w:asciiTheme="minorHAnsi" w:eastAsiaTheme="minorEastAsia" w:hAnsiTheme="minorHAnsi"/>
              <w:noProof/>
              <w:color w:val="auto"/>
              <w:kern w:val="2"/>
              <w:szCs w:val="24"/>
              <w14:ligatures w14:val="standardContextual"/>
            </w:rPr>
          </w:pPr>
          <w:hyperlink w:anchor="_Toc190450985" w:history="1">
            <w:r w:rsidRPr="002C0CB7">
              <w:rPr>
                <w:rStyle w:val="Hyperlink"/>
                <w:rFonts w:ascii="PMingLiU" w:eastAsia="PMingLiU" w:hAnsi="PMingLiU" w:hint="eastAsia"/>
                <w:noProof/>
              </w:rPr>
              <w:t>使用輔助處理者之聲明和控制</w:t>
            </w:r>
            <w:r>
              <w:rPr>
                <w:noProof/>
                <w:webHidden/>
              </w:rPr>
              <w:tab/>
            </w:r>
            <w:r>
              <w:rPr>
                <w:noProof/>
                <w:webHidden/>
              </w:rPr>
              <w:fldChar w:fldCharType="begin"/>
            </w:r>
            <w:r>
              <w:rPr>
                <w:noProof/>
                <w:webHidden/>
              </w:rPr>
              <w:instrText xml:space="preserve"> PAGEREF _Toc190450985 \h </w:instrText>
            </w:r>
            <w:r>
              <w:rPr>
                <w:noProof/>
                <w:webHidden/>
              </w:rPr>
            </w:r>
            <w:r>
              <w:rPr>
                <w:noProof/>
                <w:webHidden/>
              </w:rPr>
              <w:fldChar w:fldCharType="separate"/>
            </w:r>
            <w:r>
              <w:rPr>
                <w:noProof/>
                <w:webHidden/>
              </w:rPr>
              <w:t>14</w:t>
            </w:r>
            <w:r>
              <w:rPr>
                <w:noProof/>
                <w:webHidden/>
              </w:rPr>
              <w:fldChar w:fldCharType="end"/>
            </w:r>
          </w:hyperlink>
        </w:p>
        <w:p w14:paraId="3FEE52D0" w14:textId="379034A8" w:rsidR="0022242F" w:rsidRDefault="0022242F">
          <w:pPr>
            <w:pStyle w:val="TOC2"/>
            <w:rPr>
              <w:rFonts w:asciiTheme="minorHAnsi" w:eastAsiaTheme="minorEastAsia" w:hAnsiTheme="minorHAnsi"/>
              <w:noProof/>
              <w:color w:val="auto"/>
              <w:kern w:val="2"/>
              <w:szCs w:val="24"/>
              <w14:ligatures w14:val="standardContextual"/>
            </w:rPr>
          </w:pPr>
          <w:hyperlink w:anchor="_Toc190450986" w:history="1">
            <w:r w:rsidRPr="002C0CB7">
              <w:rPr>
                <w:rStyle w:val="Hyperlink"/>
                <w:rFonts w:ascii="PMingLiU" w:eastAsia="PMingLiU" w:hAnsi="PMingLiU" w:hint="eastAsia"/>
                <w:noProof/>
              </w:rPr>
              <w:t>教育機構</w:t>
            </w:r>
            <w:r>
              <w:rPr>
                <w:noProof/>
                <w:webHidden/>
              </w:rPr>
              <w:tab/>
            </w:r>
            <w:r>
              <w:rPr>
                <w:noProof/>
                <w:webHidden/>
              </w:rPr>
              <w:fldChar w:fldCharType="begin"/>
            </w:r>
            <w:r>
              <w:rPr>
                <w:noProof/>
                <w:webHidden/>
              </w:rPr>
              <w:instrText xml:space="preserve"> PAGEREF _Toc190450986 \h </w:instrText>
            </w:r>
            <w:r>
              <w:rPr>
                <w:noProof/>
                <w:webHidden/>
              </w:rPr>
            </w:r>
            <w:r>
              <w:rPr>
                <w:noProof/>
                <w:webHidden/>
              </w:rPr>
              <w:fldChar w:fldCharType="separate"/>
            </w:r>
            <w:r>
              <w:rPr>
                <w:noProof/>
                <w:webHidden/>
              </w:rPr>
              <w:t>15</w:t>
            </w:r>
            <w:r>
              <w:rPr>
                <w:noProof/>
                <w:webHidden/>
              </w:rPr>
              <w:fldChar w:fldCharType="end"/>
            </w:r>
          </w:hyperlink>
        </w:p>
        <w:p w14:paraId="34EBCF2E" w14:textId="205ABD0B" w:rsidR="0022242F" w:rsidRDefault="0022242F">
          <w:pPr>
            <w:pStyle w:val="TOC2"/>
            <w:rPr>
              <w:rFonts w:asciiTheme="minorHAnsi" w:eastAsiaTheme="minorEastAsia" w:hAnsiTheme="minorHAnsi"/>
              <w:noProof/>
              <w:color w:val="auto"/>
              <w:kern w:val="2"/>
              <w:szCs w:val="24"/>
              <w14:ligatures w14:val="standardContextual"/>
            </w:rPr>
          </w:pPr>
          <w:hyperlink w:anchor="_Toc190450987" w:history="1">
            <w:r w:rsidRPr="002C0CB7">
              <w:rPr>
                <w:rStyle w:val="Hyperlink"/>
                <w:noProof/>
              </w:rPr>
              <w:t xml:space="preserve">CJIS </w:t>
            </w:r>
            <w:r w:rsidRPr="002C0CB7">
              <w:rPr>
                <w:rStyle w:val="Hyperlink"/>
                <w:rFonts w:ascii="PMingLiU" w:eastAsia="PMingLiU" w:hAnsi="PMingLiU" w:hint="eastAsia"/>
                <w:noProof/>
              </w:rPr>
              <w:t>客</w:t>
            </w:r>
            <w:r w:rsidRPr="002C0CB7">
              <w:rPr>
                <w:rStyle w:val="Hyperlink"/>
                <w:rFonts w:ascii="PMingLiU" w:eastAsia="PMingLiU" w:hAnsi="PMingLiU" w:cs="Yu Gothic" w:hint="eastAsia"/>
                <w:noProof/>
              </w:rPr>
              <w:t>戶</w:t>
            </w:r>
            <w:r w:rsidRPr="002C0CB7">
              <w:rPr>
                <w:rStyle w:val="Hyperlink"/>
                <w:rFonts w:ascii="PMingLiU" w:eastAsia="PMingLiU" w:hAnsi="PMingLiU" w:cs="MS Gothic" w:hint="eastAsia"/>
                <w:noProof/>
              </w:rPr>
              <w:t>合約</w:t>
            </w:r>
            <w:r>
              <w:rPr>
                <w:noProof/>
                <w:webHidden/>
              </w:rPr>
              <w:tab/>
            </w:r>
            <w:r>
              <w:rPr>
                <w:noProof/>
                <w:webHidden/>
              </w:rPr>
              <w:fldChar w:fldCharType="begin"/>
            </w:r>
            <w:r>
              <w:rPr>
                <w:noProof/>
                <w:webHidden/>
              </w:rPr>
              <w:instrText xml:space="preserve"> PAGEREF _Toc190450987 \h </w:instrText>
            </w:r>
            <w:r>
              <w:rPr>
                <w:noProof/>
                <w:webHidden/>
              </w:rPr>
            </w:r>
            <w:r>
              <w:rPr>
                <w:noProof/>
                <w:webHidden/>
              </w:rPr>
              <w:fldChar w:fldCharType="separate"/>
            </w:r>
            <w:r>
              <w:rPr>
                <w:noProof/>
                <w:webHidden/>
              </w:rPr>
              <w:t>15</w:t>
            </w:r>
            <w:r>
              <w:rPr>
                <w:noProof/>
                <w:webHidden/>
              </w:rPr>
              <w:fldChar w:fldCharType="end"/>
            </w:r>
          </w:hyperlink>
        </w:p>
        <w:p w14:paraId="5577D47A" w14:textId="4F790603" w:rsidR="0022242F" w:rsidRDefault="0022242F">
          <w:pPr>
            <w:pStyle w:val="TOC2"/>
            <w:rPr>
              <w:rFonts w:asciiTheme="minorHAnsi" w:eastAsiaTheme="minorEastAsia" w:hAnsiTheme="minorHAnsi"/>
              <w:noProof/>
              <w:color w:val="auto"/>
              <w:kern w:val="2"/>
              <w:szCs w:val="24"/>
              <w14:ligatures w14:val="standardContextual"/>
            </w:rPr>
          </w:pPr>
          <w:hyperlink w:anchor="_Toc190450988" w:history="1">
            <w:r w:rsidRPr="002C0CB7">
              <w:rPr>
                <w:rStyle w:val="Hyperlink"/>
                <w:noProof/>
              </w:rPr>
              <w:t xml:space="preserve">HIPAA </w:t>
            </w:r>
            <w:r w:rsidRPr="002C0CB7">
              <w:rPr>
                <w:rStyle w:val="Hyperlink"/>
                <w:rFonts w:ascii="PMingLiU" w:eastAsia="PMingLiU" w:hAnsi="PMingLiU" w:hint="eastAsia"/>
                <w:noProof/>
              </w:rPr>
              <w:t>商業關係企業</w:t>
            </w:r>
            <w:r>
              <w:rPr>
                <w:noProof/>
                <w:webHidden/>
              </w:rPr>
              <w:tab/>
            </w:r>
            <w:r>
              <w:rPr>
                <w:noProof/>
                <w:webHidden/>
              </w:rPr>
              <w:fldChar w:fldCharType="begin"/>
            </w:r>
            <w:r>
              <w:rPr>
                <w:noProof/>
                <w:webHidden/>
              </w:rPr>
              <w:instrText xml:space="preserve"> PAGEREF _Toc190450988 \h </w:instrText>
            </w:r>
            <w:r>
              <w:rPr>
                <w:noProof/>
                <w:webHidden/>
              </w:rPr>
            </w:r>
            <w:r>
              <w:rPr>
                <w:noProof/>
                <w:webHidden/>
              </w:rPr>
              <w:fldChar w:fldCharType="separate"/>
            </w:r>
            <w:r>
              <w:rPr>
                <w:noProof/>
                <w:webHidden/>
              </w:rPr>
              <w:t>15</w:t>
            </w:r>
            <w:r>
              <w:rPr>
                <w:noProof/>
                <w:webHidden/>
              </w:rPr>
              <w:fldChar w:fldCharType="end"/>
            </w:r>
          </w:hyperlink>
        </w:p>
        <w:p w14:paraId="711F3212" w14:textId="27BF8438" w:rsidR="0022242F" w:rsidRDefault="0022242F">
          <w:pPr>
            <w:pStyle w:val="TOC2"/>
            <w:rPr>
              <w:rFonts w:asciiTheme="minorHAnsi" w:eastAsiaTheme="minorEastAsia" w:hAnsiTheme="minorHAnsi"/>
              <w:noProof/>
              <w:color w:val="auto"/>
              <w:kern w:val="2"/>
              <w:szCs w:val="24"/>
              <w14:ligatures w14:val="standardContextual"/>
            </w:rPr>
          </w:pPr>
          <w:hyperlink w:anchor="_Toc190450989" w:history="1">
            <w:r w:rsidRPr="002C0CB7">
              <w:rPr>
                <w:rStyle w:val="Hyperlink"/>
                <w:rFonts w:ascii="PMingLiU" w:eastAsia="PMingLiU" w:hAnsi="PMingLiU" w:hint="eastAsia"/>
                <w:noProof/>
              </w:rPr>
              <w:t>通訊資料</w:t>
            </w:r>
            <w:r>
              <w:rPr>
                <w:noProof/>
                <w:webHidden/>
              </w:rPr>
              <w:tab/>
            </w:r>
            <w:r>
              <w:rPr>
                <w:noProof/>
                <w:webHidden/>
              </w:rPr>
              <w:fldChar w:fldCharType="begin"/>
            </w:r>
            <w:r>
              <w:rPr>
                <w:noProof/>
                <w:webHidden/>
              </w:rPr>
              <w:instrText xml:space="preserve"> PAGEREF _Toc190450989 \h </w:instrText>
            </w:r>
            <w:r>
              <w:rPr>
                <w:noProof/>
                <w:webHidden/>
              </w:rPr>
            </w:r>
            <w:r>
              <w:rPr>
                <w:noProof/>
                <w:webHidden/>
              </w:rPr>
              <w:fldChar w:fldCharType="separate"/>
            </w:r>
            <w:r>
              <w:rPr>
                <w:noProof/>
                <w:webHidden/>
              </w:rPr>
              <w:t>15</w:t>
            </w:r>
            <w:r>
              <w:rPr>
                <w:noProof/>
                <w:webHidden/>
              </w:rPr>
              <w:fldChar w:fldCharType="end"/>
            </w:r>
          </w:hyperlink>
        </w:p>
        <w:p w14:paraId="54D0D001" w14:textId="4359A821" w:rsidR="0022242F" w:rsidRDefault="0022242F">
          <w:pPr>
            <w:pStyle w:val="TOC2"/>
            <w:rPr>
              <w:rFonts w:asciiTheme="minorHAnsi" w:eastAsiaTheme="minorEastAsia" w:hAnsiTheme="minorHAnsi"/>
              <w:noProof/>
              <w:color w:val="auto"/>
              <w:kern w:val="2"/>
              <w:szCs w:val="24"/>
              <w14:ligatures w14:val="standardContextual"/>
            </w:rPr>
          </w:pPr>
          <w:hyperlink w:anchor="_Toc190450990" w:history="1">
            <w:r w:rsidRPr="002C0CB7">
              <w:rPr>
                <w:rStyle w:val="Hyperlink"/>
                <w:rFonts w:ascii="PMingLiU" w:eastAsia="PMingLiU" w:hAnsi="PMingLiU" w:hint="eastAsia"/>
                <w:noProof/>
              </w:rPr>
              <w:t>加利福尼亞州消費者隱私權法案</w:t>
            </w:r>
            <w:r w:rsidRPr="002C0CB7">
              <w:rPr>
                <w:rStyle w:val="Hyperlink"/>
                <w:noProof/>
              </w:rPr>
              <w:t xml:space="preserve"> (CCPA)</w:t>
            </w:r>
            <w:r>
              <w:rPr>
                <w:noProof/>
                <w:webHidden/>
              </w:rPr>
              <w:tab/>
            </w:r>
            <w:r>
              <w:rPr>
                <w:noProof/>
                <w:webHidden/>
              </w:rPr>
              <w:fldChar w:fldCharType="begin"/>
            </w:r>
            <w:r>
              <w:rPr>
                <w:noProof/>
                <w:webHidden/>
              </w:rPr>
              <w:instrText xml:space="preserve"> PAGEREF _Toc190450990 \h </w:instrText>
            </w:r>
            <w:r>
              <w:rPr>
                <w:noProof/>
                <w:webHidden/>
              </w:rPr>
            </w:r>
            <w:r>
              <w:rPr>
                <w:noProof/>
                <w:webHidden/>
              </w:rPr>
              <w:fldChar w:fldCharType="separate"/>
            </w:r>
            <w:r>
              <w:rPr>
                <w:noProof/>
                <w:webHidden/>
              </w:rPr>
              <w:t>16</w:t>
            </w:r>
            <w:r>
              <w:rPr>
                <w:noProof/>
                <w:webHidden/>
              </w:rPr>
              <w:fldChar w:fldCharType="end"/>
            </w:r>
          </w:hyperlink>
        </w:p>
        <w:p w14:paraId="69C88CC1" w14:textId="2D8AAB9A" w:rsidR="0022242F" w:rsidRDefault="0022242F">
          <w:pPr>
            <w:pStyle w:val="TOC2"/>
            <w:rPr>
              <w:rFonts w:asciiTheme="minorHAnsi" w:eastAsiaTheme="minorEastAsia" w:hAnsiTheme="minorHAnsi"/>
              <w:noProof/>
              <w:color w:val="auto"/>
              <w:kern w:val="2"/>
              <w:szCs w:val="24"/>
              <w14:ligatures w14:val="standardContextual"/>
            </w:rPr>
          </w:pPr>
          <w:hyperlink w:anchor="_Toc190450991" w:history="1">
            <w:r w:rsidRPr="002C0CB7">
              <w:rPr>
                <w:rStyle w:val="Hyperlink"/>
                <w:rFonts w:ascii="PMingLiU" w:eastAsia="PMingLiU" w:hAnsi="PMingLiU" w:hint="eastAsia"/>
                <w:noProof/>
              </w:rPr>
              <w:t>生物識別資料</w:t>
            </w:r>
            <w:r>
              <w:rPr>
                <w:noProof/>
                <w:webHidden/>
              </w:rPr>
              <w:tab/>
            </w:r>
            <w:r>
              <w:rPr>
                <w:noProof/>
                <w:webHidden/>
              </w:rPr>
              <w:fldChar w:fldCharType="begin"/>
            </w:r>
            <w:r>
              <w:rPr>
                <w:noProof/>
                <w:webHidden/>
              </w:rPr>
              <w:instrText xml:space="preserve"> PAGEREF _Toc190450991 \h </w:instrText>
            </w:r>
            <w:r>
              <w:rPr>
                <w:noProof/>
                <w:webHidden/>
              </w:rPr>
            </w:r>
            <w:r>
              <w:rPr>
                <w:noProof/>
                <w:webHidden/>
              </w:rPr>
              <w:fldChar w:fldCharType="separate"/>
            </w:r>
            <w:r>
              <w:rPr>
                <w:noProof/>
                <w:webHidden/>
              </w:rPr>
              <w:t>16</w:t>
            </w:r>
            <w:r>
              <w:rPr>
                <w:noProof/>
                <w:webHidden/>
              </w:rPr>
              <w:fldChar w:fldCharType="end"/>
            </w:r>
          </w:hyperlink>
        </w:p>
        <w:p w14:paraId="4DCCB283" w14:textId="57B5F911" w:rsidR="0022242F" w:rsidRDefault="0022242F">
          <w:pPr>
            <w:pStyle w:val="TOC2"/>
            <w:rPr>
              <w:rFonts w:asciiTheme="minorHAnsi" w:eastAsiaTheme="minorEastAsia" w:hAnsiTheme="minorHAnsi"/>
              <w:noProof/>
              <w:color w:val="auto"/>
              <w:kern w:val="2"/>
              <w:szCs w:val="24"/>
              <w14:ligatures w14:val="standardContextual"/>
            </w:rPr>
          </w:pPr>
          <w:hyperlink w:anchor="_Toc190450992" w:history="1">
            <w:r w:rsidRPr="002C0CB7">
              <w:rPr>
                <w:rStyle w:val="Hyperlink"/>
                <w:rFonts w:ascii="PMingLiU" w:eastAsia="PMingLiU" w:hAnsi="PMingLiU" w:hint="eastAsia"/>
                <w:noProof/>
              </w:rPr>
              <w:t>增補專業服務</w:t>
            </w:r>
            <w:r>
              <w:rPr>
                <w:noProof/>
                <w:webHidden/>
              </w:rPr>
              <w:tab/>
            </w:r>
            <w:r>
              <w:rPr>
                <w:noProof/>
                <w:webHidden/>
              </w:rPr>
              <w:fldChar w:fldCharType="begin"/>
            </w:r>
            <w:r>
              <w:rPr>
                <w:noProof/>
                <w:webHidden/>
              </w:rPr>
              <w:instrText xml:space="preserve"> PAGEREF _Toc190450992 \h </w:instrText>
            </w:r>
            <w:r>
              <w:rPr>
                <w:noProof/>
                <w:webHidden/>
              </w:rPr>
            </w:r>
            <w:r>
              <w:rPr>
                <w:noProof/>
                <w:webHidden/>
              </w:rPr>
              <w:fldChar w:fldCharType="separate"/>
            </w:r>
            <w:r>
              <w:rPr>
                <w:noProof/>
                <w:webHidden/>
              </w:rPr>
              <w:t>16</w:t>
            </w:r>
            <w:r>
              <w:rPr>
                <w:noProof/>
                <w:webHidden/>
              </w:rPr>
              <w:fldChar w:fldCharType="end"/>
            </w:r>
          </w:hyperlink>
        </w:p>
        <w:p w14:paraId="40E922BB" w14:textId="7B4F02CA" w:rsidR="0022242F" w:rsidRDefault="0022242F">
          <w:pPr>
            <w:pStyle w:val="TOC2"/>
            <w:rPr>
              <w:rFonts w:asciiTheme="minorHAnsi" w:eastAsiaTheme="minorEastAsia" w:hAnsiTheme="minorHAnsi"/>
              <w:noProof/>
              <w:color w:val="auto"/>
              <w:kern w:val="2"/>
              <w:szCs w:val="24"/>
              <w14:ligatures w14:val="standardContextual"/>
            </w:rPr>
          </w:pPr>
          <w:hyperlink w:anchor="_Toc190450993" w:history="1">
            <w:r w:rsidRPr="002C0CB7">
              <w:rPr>
                <w:rStyle w:val="Hyperlink"/>
                <w:rFonts w:ascii="PMingLiU" w:eastAsia="PMingLiU" w:hAnsi="PMingLiU" w:hint="eastAsia"/>
                <w:noProof/>
              </w:rPr>
              <w:t>如何連絡</w:t>
            </w:r>
            <w:r w:rsidRPr="002C0CB7">
              <w:rPr>
                <w:rStyle w:val="Hyperlink"/>
                <w:noProof/>
              </w:rPr>
              <w:t xml:space="preserve"> Microsoft</w:t>
            </w:r>
            <w:r>
              <w:rPr>
                <w:noProof/>
                <w:webHidden/>
              </w:rPr>
              <w:tab/>
            </w:r>
            <w:r>
              <w:rPr>
                <w:noProof/>
                <w:webHidden/>
              </w:rPr>
              <w:fldChar w:fldCharType="begin"/>
            </w:r>
            <w:r>
              <w:rPr>
                <w:noProof/>
                <w:webHidden/>
              </w:rPr>
              <w:instrText xml:space="preserve"> PAGEREF _Toc190450993 \h </w:instrText>
            </w:r>
            <w:r>
              <w:rPr>
                <w:noProof/>
                <w:webHidden/>
              </w:rPr>
            </w:r>
            <w:r>
              <w:rPr>
                <w:noProof/>
                <w:webHidden/>
              </w:rPr>
              <w:fldChar w:fldCharType="separate"/>
            </w:r>
            <w:r>
              <w:rPr>
                <w:noProof/>
                <w:webHidden/>
              </w:rPr>
              <w:t>16</w:t>
            </w:r>
            <w:r>
              <w:rPr>
                <w:noProof/>
                <w:webHidden/>
              </w:rPr>
              <w:fldChar w:fldCharType="end"/>
            </w:r>
          </w:hyperlink>
        </w:p>
        <w:p w14:paraId="4AE6434A" w14:textId="32EE7C1D" w:rsidR="0022242F" w:rsidRDefault="0022242F">
          <w:pPr>
            <w:pStyle w:val="TOC1"/>
            <w:rPr>
              <w:rFonts w:asciiTheme="minorHAnsi" w:eastAsiaTheme="minorEastAsia" w:hAnsiTheme="minorHAnsi"/>
              <w:color w:val="auto"/>
              <w:kern w:val="2"/>
              <w:szCs w:val="24"/>
              <w14:ligatures w14:val="standardContextual"/>
            </w:rPr>
          </w:pPr>
          <w:hyperlink w:anchor="_Toc190450994" w:history="1">
            <w:r w:rsidRPr="002C0CB7">
              <w:rPr>
                <w:rStyle w:val="Hyperlink"/>
                <w:rFonts w:ascii="PMingLiU" w:eastAsia="PMingLiU" w:hAnsi="PMingLiU" w:hint="eastAsia"/>
              </w:rPr>
              <w:t>附錄</w:t>
            </w:r>
            <w:r w:rsidRPr="002C0CB7">
              <w:rPr>
                <w:rStyle w:val="Hyperlink"/>
              </w:rPr>
              <w:t xml:space="preserve"> A </w:t>
            </w:r>
            <w:r w:rsidRPr="002C0CB7">
              <w:rPr>
                <w:rStyle w:val="Hyperlink"/>
                <w:rFonts w:ascii="PMingLiU" w:eastAsia="PMingLiU" w:hAnsi="PMingLiU"/>
              </w:rPr>
              <w:t xml:space="preserve">– </w:t>
            </w:r>
            <w:r w:rsidRPr="002C0CB7">
              <w:rPr>
                <w:rStyle w:val="Hyperlink"/>
                <w:rFonts w:ascii="PMingLiU" w:eastAsia="PMingLiU" w:hAnsi="PMingLiU" w:hint="eastAsia"/>
              </w:rPr>
              <w:t>安全措施</w:t>
            </w:r>
            <w:r>
              <w:rPr>
                <w:webHidden/>
              </w:rPr>
              <w:tab/>
            </w:r>
            <w:r>
              <w:rPr>
                <w:webHidden/>
              </w:rPr>
              <w:fldChar w:fldCharType="begin"/>
            </w:r>
            <w:r>
              <w:rPr>
                <w:webHidden/>
              </w:rPr>
              <w:instrText xml:space="preserve"> PAGEREF _Toc190450994 \h </w:instrText>
            </w:r>
            <w:r>
              <w:rPr>
                <w:webHidden/>
              </w:rPr>
            </w:r>
            <w:r>
              <w:rPr>
                <w:webHidden/>
              </w:rPr>
              <w:fldChar w:fldCharType="separate"/>
            </w:r>
            <w:r>
              <w:rPr>
                <w:webHidden/>
              </w:rPr>
              <w:t>18</w:t>
            </w:r>
            <w:r>
              <w:rPr>
                <w:webHidden/>
              </w:rPr>
              <w:fldChar w:fldCharType="end"/>
            </w:r>
          </w:hyperlink>
        </w:p>
        <w:p w14:paraId="7EB0422C" w14:textId="08D2F8E8" w:rsidR="0022242F" w:rsidRDefault="0022242F">
          <w:pPr>
            <w:pStyle w:val="TOC2"/>
            <w:rPr>
              <w:rFonts w:asciiTheme="minorHAnsi" w:eastAsiaTheme="minorEastAsia" w:hAnsiTheme="minorHAnsi"/>
              <w:noProof/>
              <w:color w:val="auto"/>
              <w:kern w:val="2"/>
              <w:szCs w:val="24"/>
              <w14:ligatures w14:val="standardContextual"/>
            </w:rPr>
          </w:pPr>
          <w:hyperlink w:anchor="_Toc190450995" w:history="1">
            <w:r w:rsidRPr="002C0CB7">
              <w:rPr>
                <w:rStyle w:val="Hyperlink"/>
                <w:rFonts w:ascii="MS Gothic" w:eastAsia="MS Gothic" w:hAnsi="MS Gothic" w:cs="MS Gothic" w:hint="eastAsia"/>
                <w:noProof/>
              </w:rPr>
              <w:t>領域</w:t>
            </w:r>
            <w:r>
              <w:rPr>
                <w:noProof/>
                <w:webHidden/>
              </w:rPr>
              <w:tab/>
            </w:r>
            <w:r>
              <w:rPr>
                <w:noProof/>
                <w:webHidden/>
              </w:rPr>
              <w:fldChar w:fldCharType="begin"/>
            </w:r>
            <w:r>
              <w:rPr>
                <w:noProof/>
                <w:webHidden/>
              </w:rPr>
              <w:instrText xml:space="preserve"> PAGEREF _Toc190450995 \h </w:instrText>
            </w:r>
            <w:r>
              <w:rPr>
                <w:noProof/>
                <w:webHidden/>
              </w:rPr>
            </w:r>
            <w:r>
              <w:rPr>
                <w:noProof/>
                <w:webHidden/>
              </w:rPr>
              <w:fldChar w:fldCharType="separate"/>
            </w:r>
            <w:r>
              <w:rPr>
                <w:noProof/>
                <w:webHidden/>
              </w:rPr>
              <w:t>18</w:t>
            </w:r>
            <w:r>
              <w:rPr>
                <w:noProof/>
                <w:webHidden/>
              </w:rPr>
              <w:fldChar w:fldCharType="end"/>
            </w:r>
          </w:hyperlink>
        </w:p>
        <w:p w14:paraId="4AE79F73" w14:textId="2D7A2ADA" w:rsidR="0022242F" w:rsidRDefault="0022242F">
          <w:pPr>
            <w:pStyle w:val="TOC2"/>
            <w:rPr>
              <w:rFonts w:asciiTheme="minorHAnsi" w:eastAsiaTheme="minorEastAsia" w:hAnsiTheme="minorHAnsi"/>
              <w:noProof/>
              <w:color w:val="auto"/>
              <w:kern w:val="2"/>
              <w:szCs w:val="24"/>
              <w14:ligatures w14:val="standardContextual"/>
            </w:rPr>
          </w:pPr>
          <w:hyperlink w:anchor="_Toc190450996" w:history="1">
            <w:r w:rsidRPr="002C0CB7">
              <w:rPr>
                <w:rStyle w:val="Hyperlink"/>
                <w:rFonts w:ascii="MS Gothic" w:eastAsia="MS Gothic" w:hAnsi="MS Gothic" w:cs="MS Gothic" w:hint="eastAsia"/>
                <w:noProof/>
              </w:rPr>
              <w:t>措施</w:t>
            </w:r>
            <w:r>
              <w:rPr>
                <w:noProof/>
                <w:webHidden/>
              </w:rPr>
              <w:tab/>
            </w:r>
            <w:r>
              <w:rPr>
                <w:noProof/>
                <w:webHidden/>
              </w:rPr>
              <w:fldChar w:fldCharType="begin"/>
            </w:r>
            <w:r>
              <w:rPr>
                <w:noProof/>
                <w:webHidden/>
              </w:rPr>
              <w:instrText xml:space="preserve"> PAGEREF _Toc190450996 \h </w:instrText>
            </w:r>
            <w:r>
              <w:rPr>
                <w:noProof/>
                <w:webHidden/>
              </w:rPr>
            </w:r>
            <w:r>
              <w:rPr>
                <w:noProof/>
                <w:webHidden/>
              </w:rPr>
              <w:fldChar w:fldCharType="separate"/>
            </w:r>
            <w:r>
              <w:rPr>
                <w:noProof/>
                <w:webHidden/>
              </w:rPr>
              <w:t>18</w:t>
            </w:r>
            <w:r>
              <w:rPr>
                <w:noProof/>
                <w:webHidden/>
              </w:rPr>
              <w:fldChar w:fldCharType="end"/>
            </w:r>
          </w:hyperlink>
        </w:p>
        <w:p w14:paraId="32DCD638" w14:textId="77D0F22A" w:rsidR="0022242F" w:rsidRDefault="0022242F">
          <w:pPr>
            <w:pStyle w:val="TOC1"/>
            <w:rPr>
              <w:rFonts w:asciiTheme="minorHAnsi" w:eastAsiaTheme="minorEastAsia" w:hAnsiTheme="minorHAnsi"/>
              <w:color w:val="auto"/>
              <w:kern w:val="2"/>
              <w:szCs w:val="24"/>
              <w14:ligatures w14:val="standardContextual"/>
            </w:rPr>
          </w:pPr>
          <w:hyperlink w:anchor="_Toc190450997" w:history="1">
            <w:r w:rsidRPr="002C0CB7">
              <w:rPr>
                <w:rStyle w:val="Hyperlink"/>
                <w:rFonts w:ascii="PMingLiU" w:eastAsia="PMingLiU" w:hAnsi="PMingLiU" w:hint="eastAsia"/>
              </w:rPr>
              <w:t>附錄</w:t>
            </w:r>
            <w:r w:rsidRPr="002C0CB7">
              <w:rPr>
                <w:rStyle w:val="Hyperlink"/>
              </w:rPr>
              <w:t xml:space="preserve"> B </w:t>
            </w:r>
            <w:r w:rsidRPr="002C0CB7">
              <w:rPr>
                <w:rStyle w:val="Hyperlink"/>
                <w:rFonts w:ascii="PMingLiU" w:eastAsia="PMingLiU" w:hAnsi="PMingLiU"/>
              </w:rPr>
              <w:t xml:space="preserve">– </w:t>
            </w:r>
            <w:r w:rsidRPr="002C0CB7">
              <w:rPr>
                <w:rStyle w:val="Hyperlink"/>
                <w:rFonts w:ascii="PMingLiU" w:eastAsia="PMingLiU" w:hAnsi="PMingLiU" w:hint="eastAsia"/>
              </w:rPr>
              <w:t>資料當事人與個人資料類別</w:t>
            </w:r>
            <w:r>
              <w:rPr>
                <w:webHidden/>
              </w:rPr>
              <w:tab/>
            </w:r>
            <w:r>
              <w:rPr>
                <w:webHidden/>
              </w:rPr>
              <w:fldChar w:fldCharType="begin"/>
            </w:r>
            <w:r>
              <w:rPr>
                <w:webHidden/>
              </w:rPr>
              <w:instrText xml:space="preserve"> PAGEREF _Toc190450997 \h </w:instrText>
            </w:r>
            <w:r>
              <w:rPr>
                <w:webHidden/>
              </w:rPr>
            </w:r>
            <w:r>
              <w:rPr>
                <w:webHidden/>
              </w:rPr>
              <w:fldChar w:fldCharType="separate"/>
            </w:r>
            <w:r>
              <w:rPr>
                <w:webHidden/>
              </w:rPr>
              <w:t>22</w:t>
            </w:r>
            <w:r>
              <w:rPr>
                <w:webHidden/>
              </w:rPr>
              <w:fldChar w:fldCharType="end"/>
            </w:r>
          </w:hyperlink>
        </w:p>
        <w:p w14:paraId="5D12FB35" w14:textId="5C7B5A84" w:rsidR="0022242F" w:rsidRDefault="0022242F">
          <w:pPr>
            <w:pStyle w:val="TOC1"/>
            <w:rPr>
              <w:rFonts w:asciiTheme="minorHAnsi" w:eastAsiaTheme="minorEastAsia" w:hAnsiTheme="minorHAnsi"/>
              <w:color w:val="auto"/>
              <w:kern w:val="2"/>
              <w:szCs w:val="24"/>
              <w14:ligatures w14:val="standardContextual"/>
            </w:rPr>
          </w:pPr>
          <w:hyperlink w:anchor="_Toc190450998" w:history="1">
            <w:r w:rsidRPr="002C0CB7">
              <w:rPr>
                <w:rStyle w:val="Hyperlink"/>
                <w:rFonts w:ascii="PMingLiU" w:eastAsia="PMingLiU" w:hAnsi="PMingLiU" w:hint="eastAsia"/>
              </w:rPr>
              <w:t>附錄</w:t>
            </w:r>
            <w:r w:rsidRPr="002C0CB7">
              <w:rPr>
                <w:rStyle w:val="Hyperlink"/>
              </w:rPr>
              <w:t xml:space="preserve"> C </w:t>
            </w:r>
            <w:r w:rsidRPr="002C0CB7">
              <w:rPr>
                <w:rStyle w:val="Hyperlink"/>
                <w:rFonts w:ascii="PMingLiU" w:eastAsia="PMingLiU" w:hAnsi="PMingLiU"/>
              </w:rPr>
              <w:t xml:space="preserve">– </w:t>
            </w:r>
            <w:r w:rsidRPr="002C0CB7">
              <w:rPr>
                <w:rStyle w:val="Hyperlink"/>
                <w:rFonts w:ascii="PMingLiU" w:eastAsia="PMingLiU" w:hAnsi="PMingLiU" w:hint="eastAsia"/>
              </w:rPr>
              <w:t>附加保障增修條款</w:t>
            </w:r>
            <w:r>
              <w:rPr>
                <w:webHidden/>
              </w:rPr>
              <w:tab/>
            </w:r>
            <w:r>
              <w:rPr>
                <w:webHidden/>
              </w:rPr>
              <w:fldChar w:fldCharType="begin"/>
            </w:r>
            <w:r>
              <w:rPr>
                <w:webHidden/>
              </w:rPr>
              <w:instrText xml:space="preserve"> PAGEREF _Toc190450998 \h </w:instrText>
            </w:r>
            <w:r>
              <w:rPr>
                <w:webHidden/>
              </w:rPr>
            </w:r>
            <w:r>
              <w:rPr>
                <w:webHidden/>
              </w:rPr>
              <w:fldChar w:fldCharType="separate"/>
            </w:r>
            <w:r>
              <w:rPr>
                <w:webHidden/>
              </w:rPr>
              <w:t>24</w:t>
            </w:r>
            <w:r>
              <w:rPr>
                <w:webHidden/>
              </w:rPr>
              <w:fldChar w:fldCharType="end"/>
            </w:r>
          </w:hyperlink>
        </w:p>
        <w:p w14:paraId="3C3C0A6E" w14:textId="3C214FDC" w:rsidR="0022242F" w:rsidRDefault="0022242F">
          <w:pPr>
            <w:pStyle w:val="TOC1"/>
            <w:rPr>
              <w:rFonts w:asciiTheme="minorHAnsi" w:eastAsiaTheme="minorEastAsia" w:hAnsiTheme="minorHAnsi"/>
              <w:color w:val="auto"/>
              <w:kern w:val="2"/>
              <w:szCs w:val="24"/>
              <w14:ligatures w14:val="standardContextual"/>
            </w:rPr>
          </w:pPr>
          <w:hyperlink w:anchor="_Toc190450999" w:history="1">
            <w:r w:rsidRPr="002C0CB7">
              <w:rPr>
                <w:rStyle w:val="Hyperlink"/>
                <w:rFonts w:ascii="PMingLiU" w:eastAsia="PMingLiU" w:hAnsi="PMingLiU" w:hint="eastAsia"/>
              </w:rPr>
              <w:t>附件</w:t>
            </w:r>
            <w:r w:rsidRPr="002C0CB7">
              <w:rPr>
                <w:rStyle w:val="Hyperlink"/>
              </w:rPr>
              <w:t xml:space="preserve"> 1 </w:t>
            </w:r>
            <w:r w:rsidRPr="002C0CB7">
              <w:rPr>
                <w:rStyle w:val="Hyperlink"/>
                <w:rFonts w:ascii="PMingLiU" w:eastAsia="PMingLiU" w:hAnsi="PMingLiU"/>
              </w:rPr>
              <w:t xml:space="preserve">– </w:t>
            </w:r>
            <w:r w:rsidRPr="002C0CB7">
              <w:rPr>
                <w:rStyle w:val="Hyperlink"/>
                <w:rFonts w:ascii="PMingLiU" w:eastAsia="PMingLiU" w:hAnsi="PMingLiU" w:hint="eastAsia"/>
              </w:rPr>
              <w:t>歐盟一般資料保護規定條款</w:t>
            </w:r>
            <w:r>
              <w:rPr>
                <w:webHidden/>
              </w:rPr>
              <w:tab/>
            </w:r>
            <w:r>
              <w:rPr>
                <w:webHidden/>
              </w:rPr>
              <w:fldChar w:fldCharType="begin"/>
            </w:r>
            <w:r>
              <w:rPr>
                <w:webHidden/>
              </w:rPr>
              <w:instrText xml:space="preserve"> PAGEREF _Toc190450999 \h </w:instrText>
            </w:r>
            <w:r>
              <w:rPr>
                <w:webHidden/>
              </w:rPr>
            </w:r>
            <w:r>
              <w:rPr>
                <w:webHidden/>
              </w:rPr>
              <w:fldChar w:fldCharType="separate"/>
            </w:r>
            <w:r>
              <w:rPr>
                <w:webHidden/>
              </w:rPr>
              <w:t>26</w:t>
            </w:r>
            <w:r>
              <w:rPr>
                <w:webHidden/>
              </w:rPr>
              <w:fldChar w:fldCharType="end"/>
            </w:r>
          </w:hyperlink>
        </w:p>
        <w:p w14:paraId="6668E032" w14:textId="6EC35850" w:rsidR="0022242F" w:rsidRDefault="0022242F">
          <w:pPr>
            <w:pStyle w:val="TOC2"/>
            <w:rPr>
              <w:rFonts w:asciiTheme="minorHAnsi" w:eastAsiaTheme="minorEastAsia" w:hAnsiTheme="minorHAnsi"/>
              <w:noProof/>
              <w:color w:val="auto"/>
              <w:kern w:val="2"/>
              <w:szCs w:val="24"/>
              <w14:ligatures w14:val="standardContextual"/>
            </w:rPr>
          </w:pPr>
          <w:hyperlink w:anchor="_Toc190451000" w:history="1">
            <w:r w:rsidRPr="002C0CB7">
              <w:rPr>
                <w:rStyle w:val="Hyperlink"/>
                <w:rFonts w:ascii="PMingLiU" w:eastAsia="PMingLiU" w:hAnsi="PMingLiU" w:hint="eastAsia"/>
                <w:noProof/>
              </w:rPr>
              <w:t>相關</w:t>
            </w:r>
            <w:r w:rsidRPr="002C0CB7">
              <w:rPr>
                <w:rStyle w:val="Hyperlink"/>
                <w:noProof/>
              </w:rPr>
              <w:t xml:space="preserve"> GDPR </w:t>
            </w:r>
            <w:r w:rsidRPr="002C0CB7">
              <w:rPr>
                <w:rStyle w:val="Hyperlink"/>
                <w:rFonts w:ascii="PMingLiU" w:eastAsia="PMingLiU" w:hAnsi="PMingLiU" w:hint="eastAsia"/>
                <w:noProof/>
              </w:rPr>
              <w:t>義務：第</w:t>
            </w:r>
            <w:r w:rsidRPr="002C0CB7">
              <w:rPr>
                <w:rStyle w:val="Hyperlink"/>
                <w:noProof/>
              </w:rPr>
              <w:t xml:space="preserve"> 5</w:t>
            </w:r>
            <w:r w:rsidRPr="002C0CB7">
              <w:rPr>
                <w:rStyle w:val="Hyperlink"/>
                <w:rFonts w:ascii="MS Gothic" w:eastAsia="MS Gothic" w:hAnsi="MS Gothic" w:cs="MS Gothic" w:hint="eastAsia"/>
                <w:noProof/>
              </w:rPr>
              <w:t>、</w:t>
            </w:r>
            <w:r w:rsidRPr="002C0CB7">
              <w:rPr>
                <w:rStyle w:val="Hyperlink"/>
                <w:noProof/>
              </w:rPr>
              <w:t>28</w:t>
            </w:r>
            <w:r w:rsidRPr="002C0CB7">
              <w:rPr>
                <w:rStyle w:val="Hyperlink"/>
                <w:rFonts w:ascii="MS Gothic" w:eastAsia="MS Gothic" w:hAnsi="MS Gothic" w:cs="MS Gothic" w:hint="eastAsia"/>
                <w:noProof/>
              </w:rPr>
              <w:t>、</w:t>
            </w:r>
            <w:r w:rsidRPr="002C0CB7">
              <w:rPr>
                <w:rStyle w:val="Hyperlink"/>
                <w:noProof/>
              </w:rPr>
              <w:t xml:space="preserve">32 </w:t>
            </w:r>
            <w:r w:rsidRPr="002C0CB7">
              <w:rPr>
                <w:rStyle w:val="Hyperlink"/>
                <w:rFonts w:ascii="PMingLiU" w:eastAsia="PMingLiU" w:hAnsi="PMingLiU" w:hint="eastAsia"/>
                <w:noProof/>
              </w:rPr>
              <w:t>和</w:t>
            </w:r>
            <w:r w:rsidRPr="002C0CB7">
              <w:rPr>
                <w:rStyle w:val="Hyperlink"/>
                <w:noProof/>
              </w:rPr>
              <w:t xml:space="preserve"> 33 </w:t>
            </w:r>
            <w:r w:rsidRPr="002C0CB7">
              <w:rPr>
                <w:rStyle w:val="Hyperlink"/>
                <w:rFonts w:ascii="PMingLiU" w:eastAsia="PMingLiU" w:hAnsi="PMingLiU" w:hint="eastAsia"/>
                <w:noProof/>
              </w:rPr>
              <w:t>條</w:t>
            </w:r>
            <w:r>
              <w:rPr>
                <w:noProof/>
                <w:webHidden/>
              </w:rPr>
              <w:tab/>
            </w:r>
            <w:r>
              <w:rPr>
                <w:noProof/>
                <w:webHidden/>
              </w:rPr>
              <w:fldChar w:fldCharType="begin"/>
            </w:r>
            <w:r>
              <w:rPr>
                <w:noProof/>
                <w:webHidden/>
              </w:rPr>
              <w:instrText xml:space="preserve"> PAGEREF _Toc190451000 \h </w:instrText>
            </w:r>
            <w:r>
              <w:rPr>
                <w:noProof/>
                <w:webHidden/>
              </w:rPr>
            </w:r>
            <w:r>
              <w:rPr>
                <w:noProof/>
                <w:webHidden/>
              </w:rPr>
              <w:fldChar w:fldCharType="separate"/>
            </w:r>
            <w:r>
              <w:rPr>
                <w:noProof/>
                <w:webHidden/>
              </w:rPr>
              <w:t>26</w:t>
            </w:r>
            <w:r>
              <w:rPr>
                <w:noProof/>
                <w:webHidden/>
              </w:rPr>
              <w:fldChar w:fldCharType="end"/>
            </w:r>
          </w:hyperlink>
        </w:p>
        <w:p w14:paraId="6A5EC1F0" w14:textId="606DCDE1" w:rsidR="005D05BB" w:rsidRPr="005D05BB" w:rsidRDefault="0022242F" w:rsidP="00F30180">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373A212F" w14:textId="77777777" w:rsidR="00E61597" w:rsidRPr="0022242F" w:rsidRDefault="00E61597" w:rsidP="0022242F">
      <w:pPr>
        <w:pStyle w:val="Heading1"/>
        <w:shd w:val="clear" w:color="auto" w:fill="auto"/>
        <w:rPr>
          <w:rFonts w:ascii="PMingLiU" w:eastAsia="PMingLiU" w:hAnsi="PMingLiU"/>
        </w:rPr>
      </w:pPr>
      <w:bookmarkStart w:id="1" w:name="_Toc507768531"/>
      <w:bookmarkStart w:id="2" w:name="_Toc6563780"/>
      <w:bookmarkStart w:id="3" w:name="_Toc26883653"/>
      <w:bookmarkStart w:id="4" w:name="_Toc155372090"/>
      <w:bookmarkStart w:id="5" w:name="_Toc190450968"/>
      <w:bookmarkStart w:id="6" w:name="Introduction"/>
      <w:r w:rsidRPr="0022242F">
        <w:rPr>
          <w:rFonts w:ascii="PMingLiU" w:eastAsia="PMingLiU" w:hAnsi="PMingLiU"/>
        </w:rPr>
        <w:t>簡介</w:t>
      </w:r>
      <w:bookmarkEnd w:id="1"/>
      <w:bookmarkEnd w:id="2"/>
      <w:bookmarkEnd w:id="3"/>
      <w:bookmarkEnd w:id="4"/>
      <w:bookmarkEnd w:id="5"/>
    </w:p>
    <w:p w14:paraId="4C17E3B6" w14:textId="77777777" w:rsidR="00E61597" w:rsidRPr="00847F93" w:rsidRDefault="00E61597" w:rsidP="00E61597">
      <w:bookmarkStart w:id="7" w:name="_Toc507768532"/>
      <w:bookmarkStart w:id="8" w:name="_Toc6563781"/>
      <w:bookmarkStart w:id="9" w:name="_Toc26883654"/>
      <w:bookmarkStart w:id="10" w:name="_Toc507768534"/>
      <w:bookmarkStart w:id="11" w:name="_Toc6563783"/>
      <w:bookmarkStart w:id="12" w:name="_Toc26883656"/>
      <w:bookmarkEnd w:id="6"/>
      <w:r w:rsidRPr="0022242F">
        <w:rPr>
          <w:rFonts w:ascii="PMingLiU" w:eastAsia="PMingLiU" w:hAnsi="PMingLiU" w:cs="MS Gothic" w:hint="eastAsia"/>
        </w:rPr>
        <w:t>雙方當事人同意本</w:t>
      </w:r>
      <w:r w:rsidRPr="00847F93">
        <w:t xml:space="preserve"> Microsoft </w:t>
      </w:r>
      <w:r w:rsidRPr="0022242F">
        <w:rPr>
          <w:rFonts w:ascii="PMingLiU" w:eastAsia="PMingLiU" w:hAnsi="PMingLiU" w:cs="Yu Gothic" w:hint="eastAsia"/>
        </w:rPr>
        <w:t>產品與服務資料保護增補合約</w:t>
      </w:r>
      <w:r w:rsidRPr="00847F93">
        <w:t xml:space="preserve"> (</w:t>
      </w:r>
      <w:r w:rsidRPr="0022242F">
        <w:rPr>
          <w:rFonts w:ascii="PMingLiU" w:eastAsia="PMingLiU" w:hAnsi="PMingLiU" w:cs="MS Gothic" w:hint="eastAsia"/>
        </w:rPr>
        <w:t>以下稱「</w:t>
      </w:r>
      <w:r w:rsidRPr="00847F93">
        <w:t>DPA</w:t>
      </w:r>
      <w:r w:rsidRPr="0022242F">
        <w:rPr>
          <w:rFonts w:ascii="PMingLiU" w:eastAsia="PMingLiU" w:hAnsi="PMingLiU" w:cs="MS Gothic" w:hint="eastAsia"/>
        </w:rPr>
        <w:t>」</w:t>
      </w:r>
      <w:r w:rsidRPr="00847F93">
        <w:t xml:space="preserve">) </w:t>
      </w:r>
      <w:r w:rsidRPr="0022242F">
        <w:rPr>
          <w:rFonts w:ascii="PMingLiU" w:eastAsia="PMingLiU" w:hAnsi="PMingLiU" w:cs="MS Gothic" w:hint="eastAsia"/>
        </w:rPr>
        <w:t>載有雙方當事人就</w:t>
      </w:r>
      <w:r w:rsidRPr="0022242F">
        <w:rPr>
          <w:rFonts w:ascii="PMingLiU" w:eastAsia="PMingLiU" w:hAnsi="PMingLiU" w:cs="Yu Gothic" w:hint="eastAsia"/>
        </w:rPr>
        <w:t>產品與服務對客戶資料、專業服務資料及產品與服務相關資料之處理和安全性的義務。</w:t>
      </w:r>
      <w:r w:rsidRPr="00847F93">
        <w:t xml:space="preserve">DPA </w:t>
      </w:r>
      <w:r w:rsidRPr="0022242F">
        <w:rPr>
          <w:rFonts w:ascii="PMingLiU" w:eastAsia="PMingLiU" w:hAnsi="PMingLiU" w:cs="MS Gothic" w:hint="eastAsia"/>
        </w:rPr>
        <w:t>爰此併入</w:t>
      </w:r>
      <w:r w:rsidRPr="0022242F">
        <w:rPr>
          <w:rFonts w:ascii="PMingLiU" w:eastAsia="PMingLiU" w:hAnsi="PMingLiU" w:cs="Yu Gothic" w:hint="eastAsia"/>
        </w:rPr>
        <w:t>產品條款及其他</w:t>
      </w:r>
      <w:r w:rsidRPr="00847F93">
        <w:t xml:space="preserve"> Microsoft </w:t>
      </w:r>
      <w:r w:rsidRPr="0022242F">
        <w:rPr>
          <w:rFonts w:ascii="PMingLiU" w:eastAsia="PMingLiU" w:hAnsi="PMingLiU" w:cs="MS Gothic" w:hint="eastAsia"/>
        </w:rPr>
        <w:t>合約</w:t>
      </w:r>
      <w:r w:rsidRPr="0022242F">
        <w:rPr>
          <w:rFonts w:ascii="PMingLiU" w:eastAsia="PMingLiU" w:hAnsi="PMingLiU" w:cs="Yu Gothic" w:hint="eastAsia"/>
        </w:rPr>
        <w:t>內。雙方當事人亦同意除非另存在個別的專業服務合約，否則本</w:t>
      </w:r>
      <w:r w:rsidRPr="00847F93">
        <w:t xml:space="preserve"> DPA </w:t>
      </w:r>
      <w:r w:rsidRPr="0022242F">
        <w:rPr>
          <w:rFonts w:ascii="PMingLiU" w:eastAsia="PMingLiU" w:hAnsi="PMingLiU" w:cs="MS Gothic" w:hint="eastAsia"/>
        </w:rPr>
        <w:t>可規範專業服務資料的處理和安全性。個別條款</w:t>
      </w:r>
      <w:r w:rsidRPr="00847F93">
        <w:t xml:space="preserve"> (</w:t>
      </w:r>
      <w:r w:rsidRPr="0022242F">
        <w:rPr>
          <w:rFonts w:ascii="PMingLiU" w:eastAsia="PMingLiU" w:hAnsi="PMingLiU" w:cs="MS Gothic" w:hint="eastAsia"/>
        </w:rPr>
        <w:t>包括不同的隱私權和安全性條款</w:t>
      </w:r>
      <w:r w:rsidRPr="00847F93">
        <w:t xml:space="preserve">) </w:t>
      </w:r>
      <w:r w:rsidRPr="0022242F">
        <w:rPr>
          <w:rFonts w:ascii="PMingLiU" w:eastAsia="PMingLiU" w:hAnsi="PMingLiU" w:cs="MS Gothic" w:hint="eastAsia"/>
        </w:rPr>
        <w:t>則規範客</w:t>
      </w:r>
      <w:r w:rsidRPr="0022242F">
        <w:rPr>
          <w:rFonts w:ascii="PMingLiU" w:eastAsia="PMingLiU" w:hAnsi="PMingLiU" w:cs="Yu Gothic" w:hint="eastAsia"/>
        </w:rPr>
        <w:t>戶對非</w:t>
      </w:r>
      <w:r w:rsidRPr="00847F93">
        <w:t xml:space="preserve"> Microsoft </w:t>
      </w:r>
      <w:r w:rsidRPr="0022242F">
        <w:rPr>
          <w:rFonts w:ascii="PMingLiU" w:eastAsia="PMingLiU" w:hAnsi="PMingLiU" w:cs="Yu Gothic" w:hint="eastAsia"/>
        </w:rPr>
        <w:t>產品的使用。</w:t>
      </w:r>
    </w:p>
    <w:p w14:paraId="4B879C93" w14:textId="77777777" w:rsidR="00E61597" w:rsidRPr="00A501CE" w:rsidRDefault="00E61597" w:rsidP="00E61597">
      <w:pPr>
        <w:rPr>
          <w:rFonts w:ascii="Calibri" w:hAnsi="Calibri" w:cs="Calibri"/>
        </w:rPr>
      </w:pPr>
      <w:bookmarkStart w:id="13" w:name="_Toc42764827"/>
      <w:bookmarkEnd w:id="7"/>
      <w:bookmarkEnd w:id="8"/>
      <w:bookmarkEnd w:id="9"/>
      <w:r w:rsidRPr="0022242F">
        <w:rPr>
          <w:rFonts w:ascii="PMingLiU" w:eastAsia="PMingLiU" w:hAnsi="PMingLiU" w:cs="MS Gothic" w:hint="eastAsia"/>
        </w:rPr>
        <w:t>若</w:t>
      </w:r>
      <w:r w:rsidRPr="00A501CE">
        <w:rPr>
          <w:rFonts w:ascii="Calibri" w:hAnsi="Calibri" w:cs="Calibri"/>
        </w:rPr>
        <w:t xml:space="preserve"> DPA </w:t>
      </w:r>
      <w:r w:rsidRPr="0022242F">
        <w:rPr>
          <w:rFonts w:ascii="PMingLiU" w:eastAsia="PMingLiU" w:hAnsi="PMingLiU" w:cs="MS Gothic" w:hint="eastAsia"/>
        </w:rPr>
        <w:t>條款與客</w:t>
      </w:r>
      <w:r w:rsidRPr="0022242F">
        <w:rPr>
          <w:rFonts w:ascii="PMingLiU" w:eastAsia="PMingLiU" w:hAnsi="PMingLiU" w:cs="Yu Gothic" w:hint="eastAsia"/>
        </w:rPr>
        <w:t>戶的大量授權合約或其他涉及產品與服務之適用合約</w:t>
      </w:r>
      <w:r w:rsidRPr="00A501CE">
        <w:rPr>
          <w:rFonts w:ascii="Calibri" w:hAnsi="Calibri" w:cs="Calibri"/>
        </w:rPr>
        <w:t xml:space="preserve"> (</w:t>
      </w:r>
      <w:r w:rsidRPr="0022242F">
        <w:rPr>
          <w:rFonts w:ascii="PMingLiU" w:eastAsia="PMingLiU" w:hAnsi="PMingLiU" w:cs="MS Gothic" w:hint="eastAsia"/>
        </w:rPr>
        <w:t>下稱「客</w:t>
      </w:r>
      <w:r w:rsidRPr="0022242F">
        <w:rPr>
          <w:rFonts w:ascii="PMingLiU" w:eastAsia="PMingLiU" w:hAnsi="PMingLiU" w:cs="Yu Gothic" w:hint="eastAsia"/>
        </w:rPr>
        <w:t>戶合約」</w:t>
      </w:r>
      <w:r w:rsidRPr="00A501CE">
        <w:rPr>
          <w:rFonts w:ascii="Calibri" w:hAnsi="Calibri" w:cs="Calibri"/>
        </w:rPr>
        <w:t xml:space="preserve">) </w:t>
      </w:r>
      <w:r w:rsidRPr="0022242F">
        <w:rPr>
          <w:rFonts w:ascii="PMingLiU" w:eastAsia="PMingLiU" w:hAnsi="PMingLiU" w:cs="MS Gothic" w:hint="eastAsia"/>
        </w:rPr>
        <w:t>間有任何牴觸或不一致之情形，應以</w:t>
      </w:r>
      <w:r w:rsidRPr="00A501CE">
        <w:rPr>
          <w:rFonts w:ascii="Calibri" w:hAnsi="Calibri" w:cs="Calibri"/>
        </w:rPr>
        <w:t xml:space="preserve"> DPA </w:t>
      </w:r>
      <w:r w:rsidRPr="0022242F">
        <w:rPr>
          <w:rFonts w:ascii="PMingLiU" w:eastAsia="PMingLiU" w:hAnsi="PMingLiU" w:cs="MS Gothic" w:hint="eastAsia"/>
        </w:rPr>
        <w:t>條款為準。</w:t>
      </w:r>
      <w:r w:rsidRPr="00A501CE">
        <w:rPr>
          <w:rFonts w:ascii="Calibri" w:hAnsi="Calibri" w:cs="Calibri"/>
        </w:rPr>
        <w:t xml:space="preserve">Microsoft </w:t>
      </w:r>
      <w:r w:rsidRPr="0022242F">
        <w:rPr>
          <w:rFonts w:ascii="PMingLiU" w:eastAsia="PMingLiU" w:hAnsi="PMingLiU" w:cs="MS Gothic" w:hint="eastAsia"/>
        </w:rPr>
        <w:t>隱私權聲明中如有可能適用於本文所定義的客</w:t>
      </w:r>
      <w:r w:rsidRPr="0022242F">
        <w:rPr>
          <w:rFonts w:ascii="PMingLiU" w:eastAsia="PMingLiU" w:hAnsi="PMingLiU" w:cs="Yu Gothic" w:hint="eastAsia"/>
        </w:rPr>
        <w:t>戶資料、專業服務資料或個人資料之處理的條款，其牴觸</w:t>
      </w:r>
      <w:r w:rsidRPr="00A501CE">
        <w:rPr>
          <w:rFonts w:ascii="Calibri" w:hAnsi="Calibri" w:cs="Calibri"/>
        </w:rPr>
        <w:t xml:space="preserve"> DPA </w:t>
      </w:r>
      <w:r w:rsidRPr="0022242F">
        <w:rPr>
          <w:rFonts w:ascii="PMingLiU" w:eastAsia="PMingLiU" w:hAnsi="PMingLiU" w:cs="MS Gothic" w:hint="eastAsia"/>
        </w:rPr>
        <w:t>條款時，應以</w:t>
      </w:r>
      <w:r w:rsidRPr="00A501CE">
        <w:rPr>
          <w:rFonts w:ascii="Calibri" w:hAnsi="Calibri" w:cs="Calibri"/>
        </w:rPr>
        <w:t xml:space="preserve"> DPA </w:t>
      </w:r>
      <w:r w:rsidRPr="0022242F">
        <w:rPr>
          <w:rFonts w:ascii="PMingLiU" w:eastAsia="PMingLiU" w:hAnsi="PMingLiU" w:cs="MS Gothic" w:hint="eastAsia"/>
        </w:rPr>
        <w:t>條款為準。</w:t>
      </w:r>
    </w:p>
    <w:p w14:paraId="2C8E9CFA" w14:textId="77777777" w:rsidR="00E61597" w:rsidRPr="00A501CE" w:rsidRDefault="00E61597" w:rsidP="00E61597">
      <w:pPr>
        <w:rPr>
          <w:rFonts w:ascii="Calibri" w:hAnsi="Calibri" w:cs="Calibri"/>
        </w:rPr>
      </w:pPr>
      <w:r w:rsidRPr="00A501CE">
        <w:rPr>
          <w:rFonts w:ascii="Calibri" w:hAnsi="Calibri" w:cs="Calibri"/>
        </w:rPr>
        <w:t xml:space="preserve">Microsoft </w:t>
      </w:r>
      <w:r w:rsidRPr="0022242F">
        <w:rPr>
          <w:rFonts w:ascii="PMingLiU" w:eastAsia="PMingLiU" w:hAnsi="PMingLiU" w:cs="MS Gothic" w:hint="eastAsia"/>
        </w:rPr>
        <w:t>在本</w:t>
      </w:r>
      <w:r w:rsidRPr="00A501CE">
        <w:rPr>
          <w:rFonts w:ascii="Calibri" w:hAnsi="Calibri" w:cs="Calibri"/>
        </w:rPr>
        <w:t xml:space="preserve"> DPA </w:t>
      </w:r>
      <w:r w:rsidRPr="0022242F">
        <w:rPr>
          <w:rFonts w:ascii="PMingLiU" w:eastAsia="PMingLiU" w:hAnsi="PMingLiU" w:cs="MS Gothic" w:hint="eastAsia"/>
        </w:rPr>
        <w:t>中對所有具現有客</w:t>
      </w:r>
      <w:r w:rsidRPr="0022242F">
        <w:rPr>
          <w:rFonts w:ascii="PMingLiU" w:eastAsia="PMingLiU" w:hAnsi="PMingLiU" w:cs="Yu Gothic" w:hint="eastAsia"/>
        </w:rPr>
        <w:t>戶合約的客戶有所承諾。無論</w:t>
      </w:r>
      <w:r w:rsidRPr="00A501CE">
        <w:rPr>
          <w:rFonts w:ascii="Calibri" w:hAnsi="Calibri" w:cs="Calibri"/>
        </w:rPr>
        <w:t xml:space="preserve"> (1) </w:t>
      </w:r>
      <w:r w:rsidRPr="0022242F">
        <w:rPr>
          <w:rFonts w:ascii="PMingLiU" w:eastAsia="PMingLiU" w:hAnsi="PMingLiU" w:cs="MS Gothic" w:hint="eastAsia"/>
        </w:rPr>
        <w:t>另行適用於任何指定之</w:t>
      </w:r>
      <w:r w:rsidRPr="0022242F">
        <w:rPr>
          <w:rFonts w:ascii="PMingLiU" w:eastAsia="PMingLiU" w:hAnsi="PMingLiU" w:cs="Yu Gothic" w:hint="eastAsia"/>
        </w:rPr>
        <w:t>產品訂閱或使用權的產品條款為何，或</w:t>
      </w:r>
      <w:r>
        <w:rPr>
          <w:rFonts w:ascii="Calibri" w:hAnsi="Calibri" w:cs="Calibri"/>
        </w:rPr>
        <w:t> </w:t>
      </w:r>
      <w:r w:rsidRPr="00A501CE">
        <w:rPr>
          <w:rFonts w:ascii="Calibri" w:hAnsi="Calibri" w:cs="Calibri"/>
        </w:rPr>
        <w:t>(2)</w:t>
      </w:r>
      <w:r>
        <w:rPr>
          <w:rFonts w:ascii="Calibri" w:hAnsi="Calibri" w:cs="Calibri"/>
        </w:rPr>
        <w:t> </w:t>
      </w:r>
      <w:r w:rsidRPr="0022242F">
        <w:rPr>
          <w:rFonts w:ascii="PMingLiU" w:eastAsia="PMingLiU" w:hAnsi="PMingLiU" w:cs="MS Gothic" w:hint="eastAsia"/>
        </w:rPr>
        <w:t>引用</w:t>
      </w:r>
      <w:r w:rsidRPr="0022242F">
        <w:rPr>
          <w:rFonts w:ascii="PMingLiU" w:eastAsia="PMingLiU" w:hAnsi="PMingLiU" w:cs="Yu Gothic" w:hint="eastAsia"/>
        </w:rPr>
        <w:t>產品條款的任何其他合約如何規定，與客戶相關之該等承諾對</w:t>
      </w:r>
      <w:r w:rsidRPr="00A501CE">
        <w:rPr>
          <w:rFonts w:ascii="Calibri" w:hAnsi="Calibri" w:cs="Calibri"/>
        </w:rPr>
        <w:t xml:space="preserve"> Microsoft </w:t>
      </w:r>
      <w:r w:rsidRPr="0022242F">
        <w:rPr>
          <w:rFonts w:ascii="PMingLiU" w:eastAsia="PMingLiU" w:hAnsi="PMingLiU" w:cs="MS Gothic" w:hint="eastAsia"/>
        </w:rPr>
        <w:t>具有拘束力。</w:t>
      </w:r>
    </w:p>
    <w:p w14:paraId="7628FA09" w14:textId="77777777" w:rsidR="00E61597" w:rsidRPr="0022242F" w:rsidRDefault="00E61597" w:rsidP="00E61597">
      <w:pPr>
        <w:pStyle w:val="Heading2"/>
        <w:rPr>
          <w:rFonts w:ascii="PMingLiU" w:eastAsia="PMingLiU" w:hAnsi="PMingLiU"/>
        </w:rPr>
      </w:pPr>
      <w:bookmarkStart w:id="14" w:name="_Toc155372091"/>
      <w:bookmarkStart w:id="15" w:name="_Toc190450969"/>
      <w:r w:rsidRPr="0022242F">
        <w:rPr>
          <w:rFonts w:ascii="PMingLiU" w:eastAsia="PMingLiU" w:hAnsi="PMingLiU"/>
        </w:rPr>
        <w:lastRenderedPageBreak/>
        <w:t xml:space="preserve">適用之 </w:t>
      </w:r>
      <w:r w:rsidRPr="00847F93">
        <w:t xml:space="preserve">DPA </w:t>
      </w:r>
      <w:r w:rsidRPr="0022242F">
        <w:rPr>
          <w:rFonts w:ascii="PMingLiU" w:eastAsia="PMingLiU" w:hAnsi="PMingLiU"/>
        </w:rPr>
        <w:t>條款與更新</w:t>
      </w:r>
      <w:bookmarkEnd w:id="13"/>
      <w:bookmarkEnd w:id="14"/>
      <w:bookmarkEnd w:id="15"/>
    </w:p>
    <w:p w14:paraId="1D0D1598" w14:textId="77777777" w:rsidR="00E61597" w:rsidRPr="0022242F" w:rsidRDefault="00E61597" w:rsidP="00E61597">
      <w:pPr>
        <w:pStyle w:val="Heading3"/>
        <w:rPr>
          <w:rFonts w:ascii="PMingLiU" w:eastAsia="PMingLiU" w:hAnsi="PMingLiU"/>
        </w:rPr>
      </w:pPr>
      <w:r w:rsidRPr="0022242F">
        <w:rPr>
          <w:rFonts w:ascii="PMingLiU" w:eastAsia="PMingLiU" w:hAnsi="PMingLiU"/>
        </w:rPr>
        <w:t>更新之限制</w:t>
      </w:r>
    </w:p>
    <w:p w14:paraId="1A023878" w14:textId="77777777" w:rsidR="00E61597" w:rsidRPr="00A501CE" w:rsidRDefault="00E61597" w:rsidP="00E61597">
      <w:bookmarkStart w:id="16" w:name="_Hlk40343587"/>
      <w:r w:rsidRPr="0022242F">
        <w:rPr>
          <w:rFonts w:ascii="PMingLiU" w:eastAsia="PMingLiU" w:hAnsi="PMingLiU" w:cs="MS Gothic" w:hint="eastAsia"/>
        </w:rPr>
        <w:t>客</w:t>
      </w:r>
      <w:r w:rsidRPr="0022242F">
        <w:rPr>
          <w:rFonts w:ascii="PMingLiU" w:eastAsia="PMingLiU" w:hAnsi="PMingLiU" w:cs="Yu Gothic" w:hint="eastAsia"/>
        </w:rPr>
        <w:t>戶續約或訂購產品新訂閱或簽訂專業服務之工作訂單時，將適用最新</w:t>
      </w:r>
      <w:r w:rsidRPr="00A501CE">
        <w:t xml:space="preserve"> DPA </w:t>
      </w:r>
      <w:r w:rsidRPr="0022242F">
        <w:rPr>
          <w:rFonts w:ascii="PMingLiU" w:eastAsia="PMingLiU" w:hAnsi="PMingLiU" w:cs="MS Gothic" w:hint="eastAsia"/>
        </w:rPr>
        <w:t>條款且於客</w:t>
      </w:r>
      <w:r w:rsidRPr="0022242F">
        <w:rPr>
          <w:rFonts w:ascii="PMingLiU" w:eastAsia="PMingLiU" w:hAnsi="PMingLiU" w:cs="Yu Gothic" w:hint="eastAsia"/>
        </w:rPr>
        <w:t>戶訂閱該產品期間或該專業服務期間不會變更。客戶取得軟體的永久使用權時，將適用當時有效的</w:t>
      </w:r>
      <w:r w:rsidRPr="00A501CE">
        <w:t xml:space="preserve"> DPA </w:t>
      </w:r>
      <w:r w:rsidRPr="0022242F">
        <w:rPr>
          <w:rFonts w:ascii="PMingLiU" w:eastAsia="PMingLiU" w:hAnsi="PMingLiU" w:cs="MS Gothic" w:hint="eastAsia"/>
        </w:rPr>
        <w:t>條款</w:t>
      </w:r>
      <w:r w:rsidRPr="00A501CE">
        <w:t xml:space="preserve"> (</w:t>
      </w:r>
      <w:r w:rsidRPr="0022242F">
        <w:rPr>
          <w:rFonts w:ascii="PMingLiU" w:eastAsia="PMingLiU" w:hAnsi="PMingLiU" w:cs="MS Gothic" w:hint="eastAsia"/>
        </w:rPr>
        <w:t>遵循客</w:t>
      </w:r>
      <w:r w:rsidRPr="0022242F">
        <w:rPr>
          <w:rFonts w:ascii="PMingLiU" w:eastAsia="PMingLiU" w:hAnsi="PMingLiU" w:cs="Yu Gothic" w:hint="eastAsia"/>
        </w:rPr>
        <w:t>戶合約中決定該軟體當時適用之產品條款的相同規定</w:t>
      </w:r>
      <w:r w:rsidRPr="00A501CE">
        <w:t>)</w:t>
      </w:r>
      <w:r w:rsidRPr="0022242F">
        <w:rPr>
          <w:rFonts w:ascii="PMingLiU" w:eastAsia="PMingLiU" w:hAnsi="PMingLiU" w:cs="MS Gothic" w:hint="eastAsia"/>
        </w:rPr>
        <w:t>，且在客</w:t>
      </w:r>
      <w:r w:rsidRPr="0022242F">
        <w:rPr>
          <w:rFonts w:ascii="PMingLiU" w:eastAsia="PMingLiU" w:hAnsi="PMingLiU" w:cs="Yu Gothic" w:hint="eastAsia"/>
        </w:rPr>
        <w:t>戶持有該軟體使用權之期間內不會變更。</w:t>
      </w:r>
    </w:p>
    <w:p w14:paraId="623D1BAC" w14:textId="77777777" w:rsidR="00E61597" w:rsidRPr="0022242F" w:rsidRDefault="00E61597" w:rsidP="00E61597">
      <w:pPr>
        <w:pStyle w:val="Heading3"/>
        <w:rPr>
          <w:rFonts w:ascii="PMingLiU" w:eastAsia="PMingLiU" w:hAnsi="PMingLiU"/>
        </w:rPr>
      </w:pPr>
      <w:r w:rsidRPr="0022242F">
        <w:rPr>
          <w:rFonts w:ascii="PMingLiU" w:eastAsia="PMingLiU" w:hAnsi="PMingLiU"/>
        </w:rPr>
        <w:t>新功能、增補程式或相關軟體</w:t>
      </w:r>
      <w:bookmarkEnd w:id="16"/>
    </w:p>
    <w:p w14:paraId="5D5B8BA5" w14:textId="77777777" w:rsidR="00E61597" w:rsidRPr="00847F93" w:rsidRDefault="00E61597" w:rsidP="00E61597">
      <w:r w:rsidRPr="0022242F">
        <w:rPr>
          <w:rFonts w:ascii="PMingLiU" w:eastAsia="PMingLiU" w:hAnsi="PMingLiU" w:cs="MS Gothic" w:hint="eastAsia"/>
        </w:rPr>
        <w:t>縱有上述更新之限制，當</w:t>
      </w:r>
      <w:r w:rsidRPr="00847F93">
        <w:t xml:space="preserve"> Microsoft </w:t>
      </w:r>
      <w:r w:rsidRPr="0022242F">
        <w:rPr>
          <w:rFonts w:ascii="PMingLiU" w:eastAsia="PMingLiU" w:hAnsi="PMingLiU" w:cs="MS Gothic" w:hint="eastAsia"/>
        </w:rPr>
        <w:t>引進新</w:t>
      </w:r>
      <w:r w:rsidRPr="00847F93">
        <w:t xml:space="preserve"> (</w:t>
      </w:r>
      <w:r w:rsidRPr="0022242F">
        <w:rPr>
          <w:rFonts w:ascii="PMingLiU" w:eastAsia="PMingLiU" w:hAnsi="PMingLiU" w:cs="MS Gothic" w:hint="eastAsia"/>
        </w:rPr>
        <w:t>亦即先前未納入</w:t>
      </w:r>
      <w:r w:rsidRPr="0022242F">
        <w:rPr>
          <w:rFonts w:ascii="PMingLiU" w:eastAsia="PMingLiU" w:hAnsi="PMingLiU" w:cs="Yu Gothic" w:hint="eastAsia"/>
        </w:rPr>
        <w:t>產品或服務中</w:t>
      </w:r>
      <w:r w:rsidRPr="00847F93">
        <w:t xml:space="preserve">) </w:t>
      </w:r>
      <w:r w:rsidRPr="0022242F">
        <w:rPr>
          <w:rFonts w:ascii="PMingLiU" w:eastAsia="PMingLiU" w:hAnsi="PMingLiU" w:cs="MS Gothic" w:hint="eastAsia"/>
        </w:rPr>
        <w:t>的功能、方案、增補程式或相關軟體時，</w:t>
      </w:r>
      <w:r w:rsidRPr="00847F93">
        <w:t xml:space="preserve">Microsoft </w:t>
      </w:r>
      <w:r w:rsidRPr="0022242F">
        <w:rPr>
          <w:rFonts w:ascii="PMingLiU" w:eastAsia="PMingLiU" w:hAnsi="PMingLiU" w:cs="MS Gothic" w:hint="eastAsia"/>
        </w:rPr>
        <w:t>得提供條款或對適用於客</w:t>
      </w:r>
      <w:r w:rsidRPr="0022242F">
        <w:rPr>
          <w:rFonts w:ascii="PMingLiU" w:eastAsia="PMingLiU" w:hAnsi="PMingLiU" w:cs="Yu Gothic" w:hint="eastAsia"/>
        </w:rPr>
        <w:t>戶對該等新功能、方案、增補程式或相關軟體的使用之</w:t>
      </w:r>
      <w:r w:rsidRPr="00847F93">
        <w:t xml:space="preserve"> DPA </w:t>
      </w:r>
      <w:r w:rsidRPr="0022242F">
        <w:rPr>
          <w:rFonts w:ascii="PMingLiU" w:eastAsia="PMingLiU" w:hAnsi="PMingLiU" w:cs="MS Gothic" w:hint="eastAsia"/>
        </w:rPr>
        <w:t>進行更新。如果這些條款包括對</w:t>
      </w:r>
      <w:r w:rsidRPr="00847F93">
        <w:t xml:space="preserve"> DPA </w:t>
      </w:r>
      <w:r w:rsidRPr="0022242F">
        <w:rPr>
          <w:rFonts w:ascii="PMingLiU" w:eastAsia="PMingLiU" w:hAnsi="PMingLiU" w:cs="MS Gothic" w:hint="eastAsia"/>
        </w:rPr>
        <w:t>條款任何不利之重大變更，</w:t>
      </w:r>
      <w:r w:rsidRPr="00847F93">
        <w:t xml:space="preserve">Microsoft </w:t>
      </w:r>
      <w:r w:rsidRPr="0022242F">
        <w:rPr>
          <w:rFonts w:ascii="PMingLiU" w:eastAsia="PMingLiU" w:hAnsi="PMingLiU" w:cs="MS Gothic" w:hint="eastAsia"/>
        </w:rPr>
        <w:t>將提供客</w:t>
      </w:r>
      <w:r w:rsidRPr="0022242F">
        <w:rPr>
          <w:rFonts w:ascii="PMingLiU" w:eastAsia="PMingLiU" w:hAnsi="PMingLiU" w:cs="Yu Gothic" w:hint="eastAsia"/>
        </w:rPr>
        <w:t>戶選擇機會，使用新的功能、方案、增補程式或相關軟體而不失去一般可使用的產品或專業服務現有功能。若客戶未安裝或使用新的功能、方案、增補程式或相關軟體，則對應的新條款將不適用。</w:t>
      </w:r>
    </w:p>
    <w:p w14:paraId="1C0923F1" w14:textId="77777777" w:rsidR="00E61597" w:rsidRPr="0022242F" w:rsidRDefault="00E61597" w:rsidP="00E61597">
      <w:pPr>
        <w:pStyle w:val="Heading3"/>
        <w:rPr>
          <w:rFonts w:ascii="PMingLiU" w:eastAsia="PMingLiU" w:hAnsi="PMingLiU"/>
        </w:rPr>
      </w:pPr>
      <w:r w:rsidRPr="0022242F">
        <w:rPr>
          <w:rFonts w:ascii="PMingLiU" w:eastAsia="PMingLiU" w:hAnsi="PMingLiU"/>
        </w:rPr>
        <w:t>政府法規與規定</w:t>
      </w:r>
    </w:p>
    <w:p w14:paraId="25B496B7" w14:textId="77777777" w:rsidR="00E61597" w:rsidRPr="00847F93" w:rsidRDefault="00E61597" w:rsidP="00E61597">
      <w:r w:rsidRPr="0022242F">
        <w:rPr>
          <w:rFonts w:ascii="PMingLiU" w:eastAsia="PMingLiU" w:hAnsi="PMingLiU" w:cs="MS Gothic" w:hint="eastAsia"/>
        </w:rPr>
        <w:t>縱有上述更新之限制，若任何國家</w:t>
      </w:r>
      <w:r w:rsidRPr="00847F93">
        <w:t>/</w:t>
      </w:r>
      <w:r w:rsidRPr="0022242F">
        <w:rPr>
          <w:rFonts w:ascii="PMingLiU" w:eastAsia="PMingLiU" w:hAnsi="PMingLiU" w:cs="MS Gothic" w:hint="eastAsia"/>
        </w:rPr>
        <w:t>地區或管轄地中目前或未來有任何政府規定或義務可</w:t>
      </w:r>
      <w:r w:rsidRPr="00847F93">
        <w:t xml:space="preserve"> (1) </w:t>
      </w:r>
      <w:r w:rsidRPr="0022242F">
        <w:rPr>
          <w:rFonts w:ascii="PMingLiU" w:eastAsia="PMingLiU" w:hAnsi="PMingLiU" w:cs="MS Gothic" w:hint="eastAsia"/>
        </w:rPr>
        <w:t>拘束</w:t>
      </w:r>
      <w:r w:rsidRPr="00847F93">
        <w:t xml:space="preserve"> Microsoft </w:t>
      </w:r>
      <w:r w:rsidRPr="0022242F">
        <w:rPr>
          <w:rFonts w:ascii="PMingLiU" w:eastAsia="PMingLiU" w:hAnsi="PMingLiU" w:cs="MS Gothic" w:hint="eastAsia"/>
        </w:rPr>
        <w:t>遵行任何當地並非一般適用於商業運作之規定，</w:t>
      </w:r>
      <w:r w:rsidRPr="00847F93">
        <w:t xml:space="preserve">(2) </w:t>
      </w:r>
      <w:r w:rsidRPr="0022242F">
        <w:rPr>
          <w:rFonts w:ascii="PMingLiU" w:eastAsia="PMingLiU" w:hAnsi="PMingLiU" w:cs="MS Gothic" w:hint="eastAsia"/>
        </w:rPr>
        <w:t>顯示出若</w:t>
      </w:r>
      <w:r w:rsidRPr="00847F93">
        <w:t xml:space="preserve"> Microsoft </w:t>
      </w:r>
      <w:r w:rsidRPr="0022242F">
        <w:rPr>
          <w:rFonts w:ascii="PMingLiU" w:eastAsia="PMingLiU" w:hAnsi="PMingLiU" w:cs="MS Gothic" w:hint="eastAsia"/>
        </w:rPr>
        <w:t>未經修改則很難繼續運作</w:t>
      </w:r>
      <w:r w:rsidRPr="0022242F">
        <w:rPr>
          <w:rFonts w:ascii="PMingLiU" w:eastAsia="PMingLiU" w:hAnsi="PMingLiU" w:cs="Yu Gothic" w:hint="eastAsia"/>
        </w:rPr>
        <w:t>產品或專業服務之供應，及</w:t>
      </w:r>
      <w:r w:rsidRPr="00847F93">
        <w:t>/</w:t>
      </w:r>
      <w:r w:rsidRPr="0022242F">
        <w:rPr>
          <w:rFonts w:ascii="PMingLiU" w:eastAsia="PMingLiU" w:hAnsi="PMingLiU" w:cs="MS Gothic" w:hint="eastAsia"/>
        </w:rPr>
        <w:t>或</w:t>
      </w:r>
      <w:r w:rsidRPr="00847F93">
        <w:t xml:space="preserve"> (3) </w:t>
      </w:r>
      <w:r w:rsidRPr="0022242F">
        <w:rPr>
          <w:rFonts w:ascii="PMingLiU" w:eastAsia="PMingLiU" w:hAnsi="PMingLiU" w:cs="MS Gothic" w:hint="eastAsia"/>
        </w:rPr>
        <w:t>造成</w:t>
      </w:r>
      <w:r w:rsidRPr="00847F93">
        <w:t xml:space="preserve"> Microsoft </w:t>
      </w:r>
      <w:r w:rsidRPr="0022242F">
        <w:rPr>
          <w:rFonts w:ascii="PMingLiU" w:eastAsia="PMingLiU" w:hAnsi="PMingLiU" w:cs="MS Gothic" w:hint="eastAsia"/>
        </w:rPr>
        <w:t>認為</w:t>
      </w:r>
      <w:r w:rsidRPr="00847F93">
        <w:t xml:space="preserve"> DPA </w:t>
      </w:r>
      <w:r w:rsidRPr="0022242F">
        <w:rPr>
          <w:rFonts w:ascii="PMingLiU" w:eastAsia="PMingLiU" w:hAnsi="PMingLiU" w:cs="MS Gothic" w:hint="eastAsia"/>
        </w:rPr>
        <w:t>條款或</w:t>
      </w:r>
      <w:r w:rsidRPr="0022242F">
        <w:rPr>
          <w:rFonts w:ascii="PMingLiU" w:eastAsia="PMingLiU" w:hAnsi="PMingLiU" w:cs="Yu Gothic" w:hint="eastAsia"/>
        </w:rPr>
        <w:t>產品或專業服務可能會與任何此等規定或義務相牴觸時，</w:t>
      </w:r>
      <w:r w:rsidRPr="00847F93">
        <w:t xml:space="preserve">Microsoft </w:t>
      </w:r>
      <w:r w:rsidRPr="0022242F">
        <w:rPr>
          <w:rFonts w:ascii="PMingLiU" w:eastAsia="PMingLiU" w:hAnsi="PMingLiU" w:cs="MS Gothic" w:hint="eastAsia"/>
        </w:rPr>
        <w:t>得修改或終止</w:t>
      </w:r>
      <w:r w:rsidRPr="0022242F">
        <w:rPr>
          <w:rFonts w:ascii="PMingLiU" w:eastAsia="PMingLiU" w:hAnsi="PMingLiU" w:cs="Yu Gothic" w:hint="eastAsia"/>
        </w:rPr>
        <w:t>產品或專業服務。</w:t>
      </w:r>
    </w:p>
    <w:p w14:paraId="1C06ACDF" w14:textId="77777777" w:rsidR="00E61597" w:rsidRPr="0022242F" w:rsidRDefault="00E61597" w:rsidP="00E61597">
      <w:pPr>
        <w:pStyle w:val="Heading2"/>
        <w:rPr>
          <w:rFonts w:ascii="PMingLiU" w:eastAsia="PMingLiU" w:hAnsi="PMingLiU"/>
        </w:rPr>
      </w:pPr>
      <w:bookmarkStart w:id="17" w:name="_Toc155372092"/>
      <w:bookmarkStart w:id="18" w:name="_Toc190450970"/>
      <w:r w:rsidRPr="0022242F">
        <w:rPr>
          <w:rFonts w:ascii="PMingLiU" w:eastAsia="PMingLiU" w:hAnsi="PMingLiU"/>
        </w:rPr>
        <w:t>電子通知</w:t>
      </w:r>
      <w:bookmarkEnd w:id="10"/>
      <w:bookmarkEnd w:id="11"/>
      <w:bookmarkEnd w:id="12"/>
      <w:bookmarkEnd w:id="17"/>
      <w:bookmarkEnd w:id="18"/>
    </w:p>
    <w:p w14:paraId="472297F1" w14:textId="77777777" w:rsidR="00E61597" w:rsidRPr="00847F93" w:rsidRDefault="00E61597" w:rsidP="00E61597">
      <w:r w:rsidRPr="00847F93">
        <w:t xml:space="preserve">Microsoft </w:t>
      </w:r>
      <w:r w:rsidRPr="0022242F">
        <w:rPr>
          <w:rFonts w:ascii="PMingLiU" w:eastAsia="PMingLiU" w:hAnsi="PMingLiU" w:cs="MS Gothic" w:hint="eastAsia"/>
        </w:rPr>
        <w:t>得以電子方式將</w:t>
      </w:r>
      <w:r w:rsidRPr="0022242F">
        <w:rPr>
          <w:rFonts w:ascii="PMingLiU" w:eastAsia="PMingLiU" w:hAnsi="PMingLiU" w:cs="Yu Gothic" w:hint="eastAsia"/>
        </w:rPr>
        <w:t>產品與服務之相關資訊及通知提供給客戶，包括透過電子郵件、線上服務之入口網站，或透過</w:t>
      </w:r>
      <w:r w:rsidRPr="00847F93">
        <w:t xml:space="preserve"> Microsoft </w:t>
      </w:r>
      <w:r w:rsidRPr="0022242F">
        <w:rPr>
          <w:rFonts w:ascii="PMingLiU" w:eastAsia="PMingLiU" w:hAnsi="PMingLiU" w:cs="MS Gothic" w:hint="eastAsia"/>
        </w:rPr>
        <w:t>指定的網站提供。通知會在</w:t>
      </w:r>
      <w:r w:rsidRPr="00847F93">
        <w:t xml:space="preserve"> Microsoft </w:t>
      </w:r>
      <w:r w:rsidRPr="0022242F">
        <w:rPr>
          <w:rFonts w:ascii="PMingLiU" w:eastAsia="PMingLiU" w:hAnsi="PMingLiU" w:cs="MS Gothic" w:hint="eastAsia"/>
        </w:rPr>
        <w:t>可提供通知之日期送出。</w:t>
      </w:r>
    </w:p>
    <w:p w14:paraId="152BC37B" w14:textId="77777777" w:rsidR="00E61597" w:rsidRPr="0022242F" w:rsidRDefault="00E61597" w:rsidP="00E61597">
      <w:pPr>
        <w:pStyle w:val="Heading2"/>
        <w:rPr>
          <w:rFonts w:ascii="PMingLiU" w:eastAsia="PMingLiU" w:hAnsi="PMingLiU"/>
        </w:rPr>
      </w:pPr>
      <w:bookmarkStart w:id="19" w:name="_Toc507768535"/>
      <w:bookmarkStart w:id="20" w:name="_Toc6563784"/>
      <w:bookmarkStart w:id="21" w:name="_Toc26883657"/>
      <w:bookmarkStart w:id="22" w:name="_Toc155372093"/>
      <w:bookmarkStart w:id="23" w:name="_Toc190450971"/>
      <w:r w:rsidRPr="0022242F">
        <w:rPr>
          <w:rFonts w:ascii="PMingLiU" w:eastAsia="PMingLiU" w:hAnsi="PMingLiU"/>
        </w:rPr>
        <w:t>先前版本</w:t>
      </w:r>
      <w:bookmarkEnd w:id="19"/>
      <w:bookmarkEnd w:id="20"/>
      <w:bookmarkEnd w:id="21"/>
      <w:bookmarkEnd w:id="22"/>
      <w:bookmarkEnd w:id="23"/>
    </w:p>
    <w:p w14:paraId="4AF711BC" w14:textId="77777777" w:rsidR="00E61597" w:rsidRPr="00847F93" w:rsidRDefault="00E61597" w:rsidP="00E61597">
      <w:r w:rsidRPr="00847F93">
        <w:t xml:space="preserve">DPA </w:t>
      </w:r>
      <w:r w:rsidRPr="0022242F">
        <w:rPr>
          <w:rFonts w:ascii="PMingLiU" w:eastAsia="PMingLiU" w:hAnsi="PMingLiU" w:cs="MS Gothic" w:hint="eastAsia"/>
        </w:rPr>
        <w:t>條款會提供目前可供使用之</w:t>
      </w:r>
      <w:r w:rsidRPr="0022242F">
        <w:rPr>
          <w:rFonts w:ascii="PMingLiU" w:eastAsia="PMingLiU" w:hAnsi="PMingLiU" w:cs="Yu Gothic" w:hint="eastAsia"/>
        </w:rPr>
        <w:t>產品與服務的條款。如需較早版本的</w:t>
      </w:r>
      <w:r w:rsidRPr="00847F93">
        <w:t xml:space="preserve"> DPA </w:t>
      </w:r>
      <w:r w:rsidRPr="0022242F">
        <w:rPr>
          <w:rFonts w:ascii="PMingLiU" w:eastAsia="PMingLiU" w:hAnsi="PMingLiU" w:cs="MS Gothic" w:hint="eastAsia"/>
        </w:rPr>
        <w:t>條款，客</w:t>
      </w:r>
      <w:r w:rsidRPr="0022242F">
        <w:rPr>
          <w:rFonts w:ascii="PMingLiU" w:eastAsia="PMingLiU" w:hAnsi="PMingLiU" w:cs="Yu Gothic" w:hint="eastAsia"/>
        </w:rPr>
        <w:t>戶得參閱</w:t>
      </w:r>
      <w:r w:rsidRPr="00847F93">
        <w:t xml:space="preserve"> </w:t>
      </w:r>
      <w:bookmarkStart w:id="24" w:name="_Hlk27046654"/>
      <w:r w:rsidRPr="00847F93">
        <w:fldChar w:fldCharType="begin"/>
      </w:r>
      <w:r w:rsidRPr="00847F93">
        <w:instrText>HYPERLINK "https://aka.ms/licensingdocs"</w:instrText>
      </w:r>
      <w:r w:rsidRPr="00847F93">
        <w:fldChar w:fldCharType="separate"/>
      </w:r>
      <w:r w:rsidRPr="00847F93">
        <w:rPr>
          <w:rStyle w:val="Hyperlink"/>
          <w:rFonts w:cstheme="minorHAnsi"/>
        </w:rPr>
        <w:t>https://aka.ms/licensingdocs</w:t>
      </w:r>
      <w:r w:rsidRPr="00847F93">
        <w:fldChar w:fldCharType="end"/>
      </w:r>
      <w:bookmarkEnd w:id="24"/>
      <w:r w:rsidRPr="00847F93">
        <w:t xml:space="preserve"> </w:t>
      </w:r>
      <w:r w:rsidRPr="0022242F">
        <w:rPr>
          <w:rFonts w:ascii="PMingLiU" w:eastAsia="PMingLiU" w:hAnsi="PMingLiU" w:cs="MS Gothic" w:hint="eastAsia"/>
        </w:rPr>
        <w:t>或連絡其轉銷商或</w:t>
      </w:r>
      <w:r w:rsidRPr="00847F93">
        <w:t xml:space="preserve"> Microsoft </w:t>
      </w:r>
      <w:r w:rsidRPr="0022242F">
        <w:rPr>
          <w:rFonts w:ascii="PMingLiU" w:eastAsia="PMingLiU" w:hAnsi="PMingLiU" w:cs="MS Gothic" w:hint="eastAsia"/>
        </w:rPr>
        <w:t>客</w:t>
      </w:r>
      <w:r w:rsidRPr="0022242F">
        <w:rPr>
          <w:rFonts w:ascii="PMingLiU" w:eastAsia="PMingLiU" w:hAnsi="PMingLiU" w:cs="Yu Gothic" w:hint="eastAsia"/>
        </w:rPr>
        <w:t>戶經理。</w:t>
      </w:r>
    </w:p>
    <w:p w14:paraId="03704127" w14:textId="77777777" w:rsidR="00E61597" w:rsidRPr="00847F93" w:rsidRDefault="00E61597" w:rsidP="00E61597">
      <w:pPr>
        <w:pStyle w:val="ProductList-Body"/>
        <w:spacing w:after="120"/>
        <w:rPr>
          <w:rFonts w:cstheme="minorHAnsi"/>
        </w:rPr>
      </w:pPr>
      <w:bookmarkStart w:id="25" w:name="_Hlk494736247"/>
      <w:bookmarkStart w:id="26" w:name="_Hlk494736381"/>
    </w:p>
    <w:p w14:paraId="04801F35" w14:textId="77777777" w:rsidR="00E61597" w:rsidRPr="00847F93" w:rsidRDefault="00E61597" w:rsidP="00E61597">
      <w:pPr>
        <w:pStyle w:val="ProductList-Body"/>
        <w:spacing w:after="120"/>
        <w:rPr>
          <w:rFonts w:cstheme="minorHAnsi"/>
        </w:rPr>
        <w:sectPr w:rsidR="00E61597" w:rsidRPr="00847F93" w:rsidSect="00E61597">
          <w:headerReference w:type="even" r:id="rId9"/>
          <w:headerReference w:type="default" r:id="rId10"/>
          <w:footerReference w:type="even" r:id="rId11"/>
          <w:footerReference w:type="default" r:id="rId12"/>
          <w:headerReference w:type="first" r:id="rId13"/>
          <w:footerReference w:type="first" r:id="rId14"/>
          <w:pgSz w:w="12240" w:h="15840"/>
          <w:pgMar w:top="1440" w:right="720" w:bottom="1440" w:left="720" w:header="720" w:footer="720" w:gutter="0"/>
          <w:cols w:space="720"/>
          <w:titlePg/>
          <w:docGrid w:linePitch="360"/>
        </w:sectPr>
      </w:pPr>
    </w:p>
    <w:p w14:paraId="4239E3E9" w14:textId="77777777" w:rsidR="00E61597" w:rsidRPr="0022242F" w:rsidRDefault="00E61597" w:rsidP="0022242F">
      <w:pPr>
        <w:pStyle w:val="Heading1"/>
        <w:shd w:val="clear" w:color="auto" w:fill="auto"/>
        <w:rPr>
          <w:rFonts w:ascii="PMingLiU" w:eastAsia="PMingLiU" w:hAnsi="PMingLiU"/>
        </w:rPr>
      </w:pPr>
      <w:bookmarkStart w:id="27" w:name="_Toc507768537"/>
      <w:bookmarkStart w:id="28" w:name="_Toc6563786"/>
      <w:bookmarkStart w:id="29" w:name="_Toc26883659"/>
      <w:bookmarkStart w:id="30" w:name="_Toc155372094"/>
      <w:bookmarkStart w:id="31" w:name="_Toc190450972"/>
      <w:bookmarkStart w:id="32" w:name="Definitions"/>
      <w:bookmarkEnd w:id="25"/>
      <w:bookmarkEnd w:id="26"/>
      <w:r w:rsidRPr="0022242F">
        <w:rPr>
          <w:rFonts w:ascii="PMingLiU" w:eastAsia="PMingLiU" w:hAnsi="PMingLiU"/>
        </w:rPr>
        <w:lastRenderedPageBreak/>
        <w:t>定義</w:t>
      </w:r>
      <w:bookmarkEnd w:id="27"/>
      <w:bookmarkEnd w:id="28"/>
      <w:bookmarkEnd w:id="29"/>
      <w:bookmarkEnd w:id="30"/>
      <w:bookmarkEnd w:id="31"/>
    </w:p>
    <w:bookmarkEnd w:id="32"/>
    <w:p w14:paraId="41E92934" w14:textId="77777777" w:rsidR="00E61597" w:rsidRPr="00A501CE" w:rsidRDefault="00E61597" w:rsidP="00E61597">
      <w:r w:rsidRPr="0022242F">
        <w:rPr>
          <w:rFonts w:ascii="PMingLiU" w:eastAsia="PMingLiU" w:hAnsi="PMingLiU" w:cs="MS Gothic" w:hint="eastAsia"/>
        </w:rPr>
        <w:t>本</w:t>
      </w:r>
      <w:r w:rsidRPr="00A501CE">
        <w:t xml:space="preserve"> DPA </w:t>
      </w:r>
      <w:r w:rsidRPr="0022242F">
        <w:rPr>
          <w:rFonts w:ascii="PMingLiU" w:eastAsia="PMingLiU" w:hAnsi="PMingLiU" w:cs="MS Gothic" w:hint="eastAsia"/>
        </w:rPr>
        <w:t>所使用但未定義之名詞，其定義與客</w:t>
      </w:r>
      <w:r w:rsidRPr="0022242F">
        <w:rPr>
          <w:rFonts w:ascii="PMingLiU" w:eastAsia="PMingLiU" w:hAnsi="PMingLiU" w:cs="Yu Gothic" w:hint="eastAsia"/>
        </w:rPr>
        <w:t>戶合約所提供之定義相同。下列定義名詞係用於本</w:t>
      </w:r>
      <w:r w:rsidRPr="00A501CE">
        <w:t xml:space="preserve"> DPA</w:t>
      </w:r>
      <w:r w:rsidRPr="0022242F">
        <w:rPr>
          <w:rFonts w:ascii="PMingLiU" w:eastAsia="PMingLiU" w:hAnsi="PMingLiU" w:cs="MS Gothic" w:hint="eastAsia"/>
        </w:rPr>
        <w:t>：</w:t>
      </w:r>
    </w:p>
    <w:p w14:paraId="28DE7547" w14:textId="77777777" w:rsidR="00E61597" w:rsidRPr="00847F93" w:rsidRDefault="00E61597" w:rsidP="00E61597">
      <w:pPr>
        <w:rPr>
          <w:rFonts w:cstheme="minorHAnsi"/>
        </w:rPr>
      </w:pPr>
      <w:r w:rsidRPr="0022242F">
        <w:rPr>
          <w:rFonts w:ascii="PMingLiU" w:eastAsia="PMingLiU" w:hAnsi="PMingLiU" w:cs="MS Gothic" w:hint="eastAsia"/>
        </w:rPr>
        <w:t>「客</w:t>
      </w:r>
      <w:r w:rsidRPr="0022242F">
        <w:rPr>
          <w:rFonts w:ascii="PMingLiU" w:eastAsia="PMingLiU" w:hAnsi="PMingLiU" w:cs="Yu Gothic" w:hint="eastAsia"/>
        </w:rPr>
        <w:t>戶資料」係指由客戶</w:t>
      </w:r>
      <w:r w:rsidRPr="00847F93">
        <w:rPr>
          <w:rFonts w:cstheme="minorHAnsi"/>
        </w:rPr>
        <w:t xml:space="preserve"> (</w:t>
      </w:r>
      <w:r w:rsidRPr="0022242F">
        <w:rPr>
          <w:rFonts w:ascii="PMingLiU" w:eastAsia="PMingLiU" w:hAnsi="PMingLiU" w:cs="MS Gothic" w:hint="eastAsia"/>
        </w:rPr>
        <w:t>或代表客</w:t>
      </w:r>
      <w:r w:rsidRPr="0022242F">
        <w:rPr>
          <w:rFonts w:ascii="PMingLiU" w:eastAsia="PMingLiU" w:hAnsi="PMingLiU" w:cs="Yu Gothic" w:hint="eastAsia"/>
        </w:rPr>
        <w:t>戶</w:t>
      </w:r>
      <w:r w:rsidRPr="00847F93">
        <w:rPr>
          <w:rFonts w:cstheme="minorHAnsi"/>
        </w:rPr>
        <w:t xml:space="preserve">) </w:t>
      </w:r>
      <w:r w:rsidRPr="0022242F">
        <w:rPr>
          <w:rFonts w:ascii="PMingLiU" w:eastAsia="PMingLiU" w:hAnsi="PMingLiU" w:cs="MS Gothic" w:hint="eastAsia"/>
        </w:rPr>
        <w:t>透過使用線上服務提供給</w:t>
      </w:r>
      <w:r w:rsidRPr="00847F93">
        <w:rPr>
          <w:rFonts w:cstheme="minorHAnsi"/>
        </w:rPr>
        <w:t xml:space="preserve"> Microsoft </w:t>
      </w:r>
      <w:r w:rsidRPr="0022242F">
        <w:rPr>
          <w:rFonts w:ascii="PMingLiU" w:eastAsia="PMingLiU" w:hAnsi="PMingLiU" w:cs="MS Gothic" w:hint="eastAsia"/>
        </w:rPr>
        <w:t>的所有資料，包括所有文字、聲音、影片或影像檔案和軟體。客</w:t>
      </w:r>
      <w:r w:rsidRPr="0022242F">
        <w:rPr>
          <w:rFonts w:ascii="PMingLiU" w:eastAsia="PMingLiU" w:hAnsi="PMingLiU" w:cs="Yu Gothic" w:hint="eastAsia"/>
        </w:rPr>
        <w:t>戶資料不包括專業服務資料。</w:t>
      </w:r>
    </w:p>
    <w:p w14:paraId="7945DFE9" w14:textId="77777777" w:rsidR="00E61597" w:rsidRPr="00847F93" w:rsidRDefault="00E61597" w:rsidP="00E61597">
      <w:pPr>
        <w:rPr>
          <w:rFonts w:cstheme="minorHAnsi"/>
        </w:rPr>
      </w:pPr>
      <w:r w:rsidRPr="0022242F">
        <w:rPr>
          <w:rFonts w:ascii="PMingLiU" w:eastAsia="PMingLiU" w:hAnsi="PMingLiU" w:cs="MS Gothic" w:hint="eastAsia"/>
        </w:rPr>
        <w:t>「資料保護規定」係指</w:t>
      </w:r>
      <w:r w:rsidRPr="00847F93">
        <w:rPr>
          <w:rFonts w:cstheme="minorHAnsi"/>
        </w:rPr>
        <w:t xml:space="preserve"> GDPR</w:t>
      </w:r>
      <w:r w:rsidRPr="0022242F">
        <w:rPr>
          <w:rFonts w:ascii="PMingLiU" w:eastAsia="PMingLiU" w:hAnsi="PMingLiU" w:cs="MS Gothic" w:hint="eastAsia"/>
        </w:rPr>
        <w:t>、</w:t>
      </w:r>
      <w:r w:rsidRPr="00847F93">
        <w:rPr>
          <w:rFonts w:cstheme="minorHAnsi"/>
        </w:rPr>
        <w:t xml:space="preserve">EU/EEA </w:t>
      </w:r>
      <w:r w:rsidRPr="0022242F">
        <w:rPr>
          <w:rFonts w:ascii="PMingLiU" w:eastAsia="PMingLiU" w:hAnsi="PMingLiU" w:cs="MS Gothic" w:hint="eastAsia"/>
        </w:rPr>
        <w:t>各地資料保護法以及涉及下列項目的相關法律、規範及其他法律要求：</w:t>
      </w:r>
      <w:r w:rsidRPr="00847F93">
        <w:rPr>
          <w:rFonts w:cstheme="minorHAnsi"/>
        </w:rPr>
        <w:t xml:space="preserve">(a) </w:t>
      </w:r>
      <w:r w:rsidRPr="0022242F">
        <w:rPr>
          <w:rFonts w:ascii="PMingLiU" w:eastAsia="PMingLiU" w:hAnsi="PMingLiU" w:cs="MS Gothic" w:hint="eastAsia"/>
        </w:rPr>
        <w:t>隱私權與資料安全；</w:t>
      </w:r>
      <w:r w:rsidRPr="00847F93">
        <w:rPr>
          <w:rFonts w:cstheme="minorHAnsi"/>
        </w:rPr>
        <w:t>(b)</w:t>
      </w:r>
      <w:r>
        <w:rPr>
          <w:rFonts w:cstheme="minorHAnsi"/>
        </w:rPr>
        <w:t> </w:t>
      </w:r>
      <w:r w:rsidRPr="0022242F">
        <w:rPr>
          <w:rFonts w:ascii="PMingLiU" w:eastAsia="PMingLiU" w:hAnsi="PMingLiU" w:cs="MS Gothic" w:hint="eastAsia"/>
        </w:rPr>
        <w:t>任何個人資料的使用、收集、保留、儲存、安全、揭露、移轉、處分與其他處理。</w:t>
      </w:r>
    </w:p>
    <w:p w14:paraId="08ABD38D" w14:textId="77777777" w:rsidR="00E61597" w:rsidRPr="00847F93" w:rsidRDefault="00E61597" w:rsidP="00E61597">
      <w:pPr>
        <w:rPr>
          <w:rFonts w:cstheme="minorHAnsi"/>
        </w:rPr>
      </w:pPr>
      <w:r w:rsidRPr="0022242F">
        <w:rPr>
          <w:rFonts w:ascii="PMingLiU" w:eastAsia="PMingLiU" w:hAnsi="PMingLiU" w:cs="MS Gothic" w:hint="eastAsia"/>
        </w:rPr>
        <w:t>「</w:t>
      </w:r>
      <w:r w:rsidRPr="00847F93">
        <w:rPr>
          <w:rFonts w:cstheme="minorHAnsi"/>
        </w:rPr>
        <w:t xml:space="preserve">DPA </w:t>
      </w:r>
      <w:r w:rsidRPr="0022242F">
        <w:rPr>
          <w:rFonts w:ascii="PMingLiU" w:eastAsia="PMingLiU" w:hAnsi="PMingLiU" w:cs="MS Gothic" w:hint="eastAsia"/>
        </w:rPr>
        <w:t>條款」係指</w:t>
      </w:r>
      <w:r w:rsidRPr="00847F93">
        <w:rPr>
          <w:rFonts w:cstheme="minorHAnsi"/>
        </w:rPr>
        <w:t xml:space="preserve"> DPA </w:t>
      </w:r>
      <w:r w:rsidRPr="0022242F">
        <w:rPr>
          <w:rFonts w:ascii="PMingLiU" w:eastAsia="PMingLiU" w:hAnsi="PMingLiU" w:cs="MS Gothic" w:hint="eastAsia"/>
        </w:rPr>
        <w:t>中的條款和</w:t>
      </w:r>
      <w:r w:rsidRPr="0022242F">
        <w:rPr>
          <w:rFonts w:ascii="PMingLiU" w:eastAsia="PMingLiU" w:hAnsi="PMingLiU" w:cs="Yu Gothic" w:hint="eastAsia"/>
        </w:rPr>
        <w:t>產品條款中的任何產品特定條款，而該等條款係在</w:t>
      </w:r>
      <w:r w:rsidRPr="00847F93">
        <w:rPr>
          <w:rFonts w:cstheme="minorHAnsi"/>
        </w:rPr>
        <w:t xml:space="preserve"> DPA </w:t>
      </w:r>
      <w:r w:rsidRPr="0022242F">
        <w:rPr>
          <w:rFonts w:ascii="PMingLiU" w:eastAsia="PMingLiU" w:hAnsi="PMingLiU" w:cs="MS Gothic" w:hint="eastAsia"/>
        </w:rPr>
        <w:t>中針對特定</w:t>
      </w:r>
      <w:r w:rsidRPr="0022242F">
        <w:rPr>
          <w:rFonts w:ascii="PMingLiU" w:eastAsia="PMingLiU" w:hAnsi="PMingLiU" w:cs="Yu Gothic" w:hint="eastAsia"/>
        </w:rPr>
        <w:t>產品</w:t>
      </w:r>
      <w:r w:rsidRPr="00847F93">
        <w:rPr>
          <w:rFonts w:cstheme="minorHAnsi"/>
        </w:rPr>
        <w:t xml:space="preserve"> (</w:t>
      </w:r>
      <w:r w:rsidRPr="0022242F">
        <w:rPr>
          <w:rFonts w:ascii="PMingLiU" w:eastAsia="PMingLiU" w:hAnsi="PMingLiU" w:cs="MS Gothic" w:hint="eastAsia"/>
        </w:rPr>
        <w:t>或</w:t>
      </w:r>
      <w:r w:rsidRPr="0022242F">
        <w:rPr>
          <w:rFonts w:ascii="PMingLiU" w:eastAsia="PMingLiU" w:hAnsi="PMingLiU" w:cs="Yu Gothic" w:hint="eastAsia"/>
        </w:rPr>
        <w:t>產品功能</w:t>
      </w:r>
      <w:r w:rsidRPr="00847F93">
        <w:rPr>
          <w:rFonts w:cstheme="minorHAnsi"/>
        </w:rPr>
        <w:t xml:space="preserve">) </w:t>
      </w:r>
      <w:r w:rsidRPr="0022242F">
        <w:rPr>
          <w:rFonts w:ascii="PMingLiU" w:eastAsia="PMingLiU" w:hAnsi="PMingLiU" w:cs="MS Gothic" w:hint="eastAsia"/>
        </w:rPr>
        <w:t>特別增補或修改隱私權及安全性條款。若</w:t>
      </w:r>
      <w:r w:rsidRPr="00847F93">
        <w:rPr>
          <w:rFonts w:cstheme="minorHAnsi"/>
        </w:rPr>
        <w:t xml:space="preserve"> DPA </w:t>
      </w:r>
      <w:r w:rsidRPr="0022242F">
        <w:rPr>
          <w:rFonts w:ascii="PMingLiU" w:eastAsia="PMingLiU" w:hAnsi="PMingLiU" w:cs="MS Gothic" w:hint="eastAsia"/>
        </w:rPr>
        <w:t>與此等</w:t>
      </w:r>
      <w:r w:rsidRPr="0022242F">
        <w:rPr>
          <w:rFonts w:ascii="PMingLiU" w:eastAsia="PMingLiU" w:hAnsi="PMingLiU" w:cs="Yu Gothic" w:hint="eastAsia"/>
        </w:rPr>
        <w:t>產品特定條款間有任何牴觸或不一致之情形，對適用的產品</w:t>
      </w:r>
      <w:r w:rsidRPr="00847F93">
        <w:rPr>
          <w:rFonts w:cstheme="minorHAnsi"/>
        </w:rPr>
        <w:t xml:space="preserve"> (</w:t>
      </w:r>
      <w:r w:rsidRPr="0022242F">
        <w:rPr>
          <w:rFonts w:ascii="PMingLiU" w:eastAsia="PMingLiU" w:hAnsi="PMingLiU" w:cs="MS Gothic" w:hint="eastAsia"/>
        </w:rPr>
        <w:t>或該</w:t>
      </w:r>
      <w:r w:rsidRPr="0022242F">
        <w:rPr>
          <w:rFonts w:ascii="PMingLiU" w:eastAsia="PMingLiU" w:hAnsi="PMingLiU" w:cs="Yu Gothic" w:hint="eastAsia"/>
        </w:rPr>
        <w:t>產品的功能</w:t>
      </w:r>
      <w:r w:rsidRPr="00847F93">
        <w:rPr>
          <w:rFonts w:cstheme="minorHAnsi"/>
        </w:rPr>
        <w:t xml:space="preserve">) </w:t>
      </w:r>
      <w:r w:rsidRPr="0022242F">
        <w:rPr>
          <w:rFonts w:ascii="PMingLiU" w:eastAsia="PMingLiU" w:hAnsi="PMingLiU" w:cs="MS Gothic" w:hint="eastAsia"/>
        </w:rPr>
        <w:t>應以</w:t>
      </w:r>
      <w:r w:rsidRPr="0022242F">
        <w:rPr>
          <w:rFonts w:ascii="PMingLiU" w:eastAsia="PMingLiU" w:hAnsi="PMingLiU" w:cs="Yu Gothic" w:hint="eastAsia"/>
        </w:rPr>
        <w:t>產品特定條款為準。</w:t>
      </w:r>
    </w:p>
    <w:p w14:paraId="42DF7CE6" w14:textId="77777777" w:rsidR="00E61597" w:rsidRPr="00847F93" w:rsidRDefault="00E61597" w:rsidP="00E61597">
      <w:pPr>
        <w:rPr>
          <w:rFonts w:cstheme="minorHAnsi"/>
        </w:rPr>
      </w:pPr>
      <w:r w:rsidRPr="0022242F">
        <w:rPr>
          <w:rFonts w:ascii="PMingLiU" w:eastAsia="PMingLiU" w:hAnsi="PMingLiU" w:cs="MS Gothic" w:hint="eastAsia"/>
        </w:rPr>
        <w:t>「</w:t>
      </w:r>
      <w:r w:rsidRPr="00847F93">
        <w:rPr>
          <w:rFonts w:cstheme="minorHAnsi"/>
        </w:rPr>
        <w:t>GDPR</w:t>
      </w:r>
      <w:r w:rsidRPr="0022242F">
        <w:rPr>
          <w:rFonts w:ascii="PMingLiU" w:eastAsia="PMingLiU" w:hAnsi="PMingLiU" w:cs="MS Gothic" w:hint="eastAsia"/>
        </w:rPr>
        <w:t>」係指歐洲議會與理事會於</w:t>
      </w:r>
      <w:r w:rsidRPr="00847F93">
        <w:rPr>
          <w:rFonts w:cstheme="minorHAnsi"/>
        </w:rPr>
        <w:t xml:space="preserve"> 2016 </w:t>
      </w:r>
      <w:r w:rsidRPr="0022242F">
        <w:rPr>
          <w:rFonts w:ascii="PMingLiU" w:eastAsia="PMingLiU" w:hAnsi="PMingLiU" w:cs="MS Gothic" w:hint="eastAsia"/>
        </w:rPr>
        <w:t>年</w:t>
      </w:r>
      <w:r w:rsidRPr="00847F93">
        <w:rPr>
          <w:rFonts w:cstheme="minorHAnsi"/>
        </w:rPr>
        <w:t xml:space="preserve"> 4 </w:t>
      </w:r>
      <w:r w:rsidRPr="0022242F">
        <w:rPr>
          <w:rFonts w:ascii="PMingLiU" w:eastAsia="PMingLiU" w:hAnsi="PMingLiU" w:cs="MS Gothic" w:hint="eastAsia"/>
        </w:rPr>
        <w:t>月</w:t>
      </w:r>
      <w:r w:rsidRPr="00847F93">
        <w:rPr>
          <w:rFonts w:cstheme="minorHAnsi"/>
        </w:rPr>
        <w:t xml:space="preserve"> 27 </w:t>
      </w:r>
      <w:r w:rsidRPr="0022242F">
        <w:rPr>
          <w:rFonts w:ascii="PMingLiU" w:eastAsia="PMingLiU" w:hAnsi="PMingLiU" w:cs="MS Gothic" w:hint="eastAsia"/>
        </w:rPr>
        <w:t>日就處理個人資料之自然人保護及該等資料之自由流通事宜所頒布，並廢止</w:t>
      </w:r>
      <w:r w:rsidRPr="00847F93">
        <w:rPr>
          <w:rFonts w:cstheme="minorHAnsi"/>
        </w:rPr>
        <w:t xml:space="preserve"> Directive 95/46/EC </w:t>
      </w:r>
      <w:r w:rsidRPr="0022242F">
        <w:rPr>
          <w:rFonts w:ascii="PMingLiU" w:eastAsia="PMingLiU" w:hAnsi="PMingLiU" w:cs="MS Gothic" w:hint="eastAsia"/>
        </w:rPr>
        <w:t>之法規</w:t>
      </w:r>
      <w:r w:rsidRPr="00847F93">
        <w:rPr>
          <w:rFonts w:cstheme="minorHAnsi"/>
        </w:rPr>
        <w:t xml:space="preserve"> (EU) 2016/679 (</w:t>
      </w:r>
      <w:r w:rsidRPr="0022242F">
        <w:rPr>
          <w:rFonts w:ascii="PMingLiU" w:eastAsia="PMingLiU" w:hAnsi="PMingLiU" w:cs="MS Gothic" w:hint="eastAsia"/>
        </w:rPr>
        <w:t>一般資料保護規定</w:t>
      </w:r>
      <w:r w:rsidRPr="00847F93">
        <w:rPr>
          <w:rFonts w:cstheme="minorHAnsi"/>
        </w:rPr>
        <w:t>)</w:t>
      </w:r>
      <w:r w:rsidRPr="0022242F">
        <w:rPr>
          <w:rFonts w:ascii="PMingLiU" w:eastAsia="PMingLiU" w:hAnsi="PMingLiU" w:cs="MS Gothic" w:hint="eastAsia"/>
        </w:rPr>
        <w:t>。</w:t>
      </w:r>
    </w:p>
    <w:p w14:paraId="12C751A2" w14:textId="77777777" w:rsidR="00E61597" w:rsidRPr="00847F93" w:rsidRDefault="00E61597" w:rsidP="00E61597">
      <w:pPr>
        <w:rPr>
          <w:rFonts w:cstheme="minorHAnsi"/>
        </w:rPr>
      </w:pPr>
      <w:r w:rsidRPr="0022242F">
        <w:rPr>
          <w:rFonts w:ascii="PMingLiU" w:eastAsia="PMingLiU" w:hAnsi="PMingLiU" w:cs="MS Gothic" w:hint="eastAsia"/>
        </w:rPr>
        <w:t>「</w:t>
      </w:r>
      <w:r w:rsidRPr="00847F93">
        <w:rPr>
          <w:rFonts w:cstheme="minorHAnsi"/>
        </w:rPr>
        <w:t xml:space="preserve">EU/EEA </w:t>
      </w:r>
      <w:r w:rsidRPr="0022242F">
        <w:rPr>
          <w:rFonts w:ascii="PMingLiU" w:eastAsia="PMingLiU" w:hAnsi="PMingLiU" w:cs="MS Gothic" w:hint="eastAsia"/>
        </w:rPr>
        <w:t>各地資料保護法」係指實施</w:t>
      </w:r>
      <w:r w:rsidRPr="00847F93">
        <w:rPr>
          <w:rFonts w:cstheme="minorHAnsi"/>
        </w:rPr>
        <w:t xml:space="preserve"> GDPR </w:t>
      </w:r>
      <w:r w:rsidRPr="0022242F">
        <w:rPr>
          <w:rFonts w:ascii="PMingLiU" w:eastAsia="PMingLiU" w:hAnsi="PMingLiU" w:cs="MS Gothic" w:hint="eastAsia"/>
        </w:rPr>
        <w:t>的任何從屬法律與規範。</w:t>
      </w:r>
    </w:p>
    <w:p w14:paraId="039371AC" w14:textId="77777777" w:rsidR="00E61597" w:rsidRPr="00847F93" w:rsidRDefault="00E61597" w:rsidP="00E61597">
      <w:pPr>
        <w:rPr>
          <w:rFonts w:cstheme="minorHAnsi"/>
        </w:rPr>
      </w:pPr>
      <w:r w:rsidRPr="0022242F">
        <w:rPr>
          <w:rFonts w:ascii="PMingLiU" w:eastAsia="PMingLiU" w:hAnsi="PMingLiU" w:cs="MS Gothic" w:hint="eastAsia"/>
        </w:rPr>
        <w:t>「</w:t>
      </w:r>
      <w:r w:rsidRPr="00847F93">
        <w:rPr>
          <w:rFonts w:cstheme="minorHAnsi"/>
        </w:rPr>
        <w:t xml:space="preserve">GDPR </w:t>
      </w:r>
      <w:r w:rsidRPr="0022242F">
        <w:rPr>
          <w:rFonts w:ascii="PMingLiU" w:eastAsia="PMingLiU" w:hAnsi="PMingLiU" w:cs="MS Gothic" w:hint="eastAsia"/>
        </w:rPr>
        <w:t>條款」係指</w:t>
      </w:r>
      <w:hyperlink w:anchor="Attachment1" w:history="1">
        <w:r w:rsidRPr="0022242F">
          <w:rPr>
            <w:rStyle w:val="Hyperlink"/>
            <w:rFonts w:ascii="PMingLiU" w:eastAsia="PMingLiU" w:hAnsi="PMingLiU" w:cs="MS Gothic" w:hint="eastAsia"/>
          </w:rPr>
          <w:t>附件</w:t>
        </w:r>
        <w:r w:rsidRPr="0022242F">
          <w:rPr>
            <w:rStyle w:val="Hyperlink"/>
            <w:rFonts w:ascii="PMingLiU" w:eastAsia="PMingLiU" w:hAnsi="PMingLiU" w:cstheme="minorHAnsi"/>
          </w:rPr>
          <w:t xml:space="preserve"> 1</w:t>
        </w:r>
      </w:hyperlink>
      <w:r w:rsidRPr="00847F93">
        <w:rPr>
          <w:rFonts w:cstheme="minorHAnsi"/>
        </w:rPr>
        <w:t xml:space="preserve"> </w:t>
      </w:r>
      <w:r w:rsidRPr="0022242F">
        <w:rPr>
          <w:rFonts w:ascii="PMingLiU" w:eastAsia="PMingLiU" w:hAnsi="PMingLiU" w:cs="MS Gothic" w:hint="eastAsia"/>
        </w:rPr>
        <w:t>中的條款，其中</w:t>
      </w:r>
      <w:r w:rsidRPr="00847F93">
        <w:rPr>
          <w:rFonts w:cstheme="minorHAnsi"/>
        </w:rPr>
        <w:t xml:space="preserve"> Microsoft </w:t>
      </w:r>
      <w:r w:rsidRPr="0022242F">
        <w:rPr>
          <w:rFonts w:ascii="PMingLiU" w:eastAsia="PMingLiU" w:hAnsi="PMingLiU" w:cs="MS Gothic" w:hint="eastAsia"/>
        </w:rPr>
        <w:t>根據</w:t>
      </w:r>
      <w:r w:rsidRPr="00847F93">
        <w:rPr>
          <w:rFonts w:cstheme="minorHAnsi"/>
        </w:rPr>
        <w:t xml:space="preserve"> GDPR </w:t>
      </w:r>
      <w:r w:rsidRPr="0022242F">
        <w:rPr>
          <w:rFonts w:ascii="PMingLiU" w:eastAsia="PMingLiU" w:hAnsi="PMingLiU" w:cs="MS Gothic" w:hint="eastAsia"/>
        </w:rPr>
        <w:t>第</w:t>
      </w:r>
      <w:r w:rsidRPr="00847F93">
        <w:rPr>
          <w:rFonts w:cstheme="minorHAnsi"/>
        </w:rPr>
        <w:t xml:space="preserve"> 28 </w:t>
      </w:r>
      <w:r w:rsidRPr="0022242F">
        <w:rPr>
          <w:rFonts w:ascii="PMingLiU" w:eastAsia="PMingLiU" w:hAnsi="PMingLiU" w:cs="MS Gothic" w:hint="eastAsia"/>
        </w:rPr>
        <w:t>條的要求對其處理個人資料做出具拘束力的承諾。</w:t>
      </w:r>
    </w:p>
    <w:p w14:paraId="4A7C8157" w14:textId="77777777" w:rsidR="00E61597" w:rsidRPr="00847F93" w:rsidRDefault="00E61597" w:rsidP="00E61597">
      <w:pPr>
        <w:rPr>
          <w:rFonts w:cstheme="minorHAnsi"/>
        </w:rPr>
      </w:pPr>
      <w:r w:rsidRPr="0022242F">
        <w:rPr>
          <w:rFonts w:ascii="PMingLiU" w:eastAsia="PMingLiU" w:hAnsi="PMingLiU" w:cs="MS Gothic" w:hint="eastAsia"/>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257AC6BE" w14:textId="77777777" w:rsidR="00E61597" w:rsidRPr="00847F93" w:rsidRDefault="00E61597" w:rsidP="00E61597">
      <w:pPr>
        <w:rPr>
          <w:rFonts w:cstheme="minorHAnsi"/>
        </w:rPr>
      </w:pPr>
      <w:r w:rsidRPr="0022242F">
        <w:rPr>
          <w:rFonts w:ascii="PMingLiU" w:eastAsia="PMingLiU" w:hAnsi="PMingLiU" w:cs="MS Gothic" w:hint="eastAsia"/>
        </w:rPr>
        <w:t>「</w:t>
      </w:r>
      <w:r w:rsidRPr="0022242F">
        <w:rPr>
          <w:rFonts w:ascii="PMingLiU" w:eastAsia="PMingLiU" w:hAnsi="PMingLiU" w:cs="Yu Gothic" w:hint="eastAsia"/>
        </w:rPr>
        <w:t>產品」的定義與大量授權合約中之定義相同。為便於參考，「產品」包括線上服務及軟體，各自之定義皆與大量授權合約中之定義相同。</w:t>
      </w:r>
    </w:p>
    <w:p w14:paraId="72271C38" w14:textId="77777777" w:rsidR="00E61597" w:rsidRPr="00847F93" w:rsidRDefault="00E61597" w:rsidP="00E61597">
      <w:pPr>
        <w:rPr>
          <w:rFonts w:cstheme="minorHAnsi"/>
        </w:rPr>
      </w:pPr>
      <w:r w:rsidRPr="0022242F">
        <w:rPr>
          <w:rFonts w:ascii="PMingLiU" w:eastAsia="PMingLiU" w:hAnsi="PMingLiU" w:cs="MS Gothic" w:hint="eastAsia"/>
        </w:rPr>
        <w:t>「</w:t>
      </w:r>
      <w:r w:rsidRPr="0022242F">
        <w:rPr>
          <w:rFonts w:ascii="PMingLiU" w:eastAsia="PMingLiU" w:hAnsi="PMingLiU" w:cs="Yu Gothic" w:hint="eastAsia"/>
        </w:rPr>
        <w:t>產品與服務」係指產品與專業服務。產品與專業服務的供應情形可能因地區而異，本</w:t>
      </w:r>
      <w:r w:rsidRPr="00847F93">
        <w:rPr>
          <w:rFonts w:cstheme="minorHAnsi"/>
        </w:rPr>
        <w:t xml:space="preserve"> DPA </w:t>
      </w:r>
      <w:r w:rsidRPr="0022242F">
        <w:rPr>
          <w:rFonts w:ascii="PMingLiU" w:eastAsia="PMingLiU" w:hAnsi="PMingLiU" w:cs="MS Gothic" w:hint="eastAsia"/>
        </w:rPr>
        <w:t>是否適用於特定</w:t>
      </w:r>
      <w:r w:rsidRPr="0022242F">
        <w:rPr>
          <w:rFonts w:ascii="PMingLiU" w:eastAsia="PMingLiU" w:hAnsi="PMingLiU" w:cs="Yu Gothic" w:hint="eastAsia"/>
        </w:rPr>
        <w:t>產品與專業服務，取決於本</w:t>
      </w:r>
      <w:r w:rsidRPr="00847F93">
        <w:rPr>
          <w:rFonts w:cstheme="minorHAnsi"/>
        </w:rPr>
        <w:t xml:space="preserve"> DPA</w:t>
      </w:r>
      <w:r w:rsidRPr="0022242F">
        <w:rPr>
          <w:rFonts w:ascii="PMingLiU" w:eastAsia="PMingLiU" w:hAnsi="PMingLiU" w:cs="MS Gothic" w:hint="eastAsia"/>
        </w:rPr>
        <w:t>「涵蓋範圍」部分的限制。</w:t>
      </w:r>
    </w:p>
    <w:p w14:paraId="61728F32" w14:textId="77777777" w:rsidR="00E61597" w:rsidRPr="00A501CE" w:rsidRDefault="00E61597" w:rsidP="00E61597">
      <w:r w:rsidRPr="0022242F">
        <w:rPr>
          <w:rFonts w:ascii="PMingLiU" w:eastAsia="PMingLiU" w:hAnsi="PMingLiU" w:cs="MS Gothic" w:hint="eastAsia"/>
        </w:rPr>
        <w:t>「專業服務」指下列服務：</w:t>
      </w:r>
      <w:r w:rsidRPr="00A501CE">
        <w:t xml:space="preserve">(a) Microsoft </w:t>
      </w:r>
      <w:r w:rsidRPr="0022242F">
        <w:rPr>
          <w:rFonts w:ascii="PMingLiU" w:eastAsia="PMingLiU" w:hAnsi="PMingLiU" w:cs="MS Gothic" w:hint="eastAsia"/>
        </w:rPr>
        <w:t>之諮詢服務，其中包括根據透過引用納入本</w:t>
      </w:r>
      <w:r w:rsidRPr="00A501CE">
        <w:t xml:space="preserve"> DPA </w:t>
      </w:r>
      <w:r w:rsidRPr="0022242F">
        <w:rPr>
          <w:rFonts w:ascii="PMingLiU" w:eastAsia="PMingLiU" w:hAnsi="PMingLiU" w:cs="MS Gothic" w:hint="eastAsia"/>
        </w:rPr>
        <w:t>之</w:t>
      </w:r>
      <w:r w:rsidRPr="00A501CE">
        <w:t xml:space="preserve"> Microsoft Enterprise </w:t>
      </w:r>
      <w:r w:rsidRPr="0022242F">
        <w:rPr>
          <w:rFonts w:ascii="PMingLiU" w:eastAsia="PMingLiU" w:hAnsi="PMingLiU" w:cs="MS Gothic" w:hint="eastAsia"/>
        </w:rPr>
        <w:t>服務工作訂單或</w:t>
      </w:r>
      <w:r w:rsidRPr="00A501CE">
        <w:t xml:space="preserve"> (</w:t>
      </w:r>
      <w:r w:rsidRPr="0022242F">
        <w:rPr>
          <w:rFonts w:ascii="PMingLiU" w:eastAsia="PMingLiU" w:hAnsi="PMingLiU" w:cs="MS Gothic" w:hint="eastAsia"/>
        </w:rPr>
        <w:t>於專案</w:t>
      </w:r>
      <w:r w:rsidRPr="0022242F">
        <w:rPr>
          <w:rFonts w:ascii="PMingLiU" w:eastAsia="PMingLiU" w:hAnsi="PMingLiU" w:cs="Yu Gothic" w:hint="eastAsia"/>
        </w:rPr>
        <w:t>說明中約定時</w:t>
      </w:r>
      <w:r w:rsidRPr="00A501CE">
        <w:t xml:space="preserve">) Cloud Workload Acceleration </w:t>
      </w:r>
      <w:r w:rsidRPr="0022242F">
        <w:rPr>
          <w:rFonts w:ascii="PMingLiU" w:eastAsia="PMingLiU" w:hAnsi="PMingLiU" w:cs="MS Gothic" w:hint="eastAsia"/>
        </w:rPr>
        <w:t>合約提供的規劃、建議、指導、資料移轉、部署及解決方案</w:t>
      </w:r>
      <w:r w:rsidRPr="00A501CE">
        <w:t>/</w:t>
      </w:r>
      <w:r w:rsidRPr="0022242F">
        <w:rPr>
          <w:rFonts w:ascii="PMingLiU" w:eastAsia="PMingLiU" w:hAnsi="PMingLiU" w:cs="MS Gothic" w:hint="eastAsia"/>
        </w:rPr>
        <w:t>軟體開發服務，以及；</w:t>
      </w:r>
      <w:r w:rsidRPr="00A501CE">
        <w:t xml:space="preserve">(b) Microsoft </w:t>
      </w:r>
      <w:r w:rsidRPr="0022242F">
        <w:rPr>
          <w:rFonts w:ascii="PMingLiU" w:eastAsia="PMingLiU" w:hAnsi="PMingLiU" w:cs="MS Gothic" w:hint="eastAsia"/>
        </w:rPr>
        <w:t>所提供、用以協助客</w:t>
      </w:r>
      <w:r w:rsidRPr="0022242F">
        <w:rPr>
          <w:rFonts w:ascii="PMingLiU" w:eastAsia="PMingLiU" w:hAnsi="PMingLiU" w:cs="Yu Gothic" w:hint="eastAsia"/>
        </w:rPr>
        <w:t>戶識別及解決影響其產品之問題的技術支援服務，包括做為</w:t>
      </w:r>
      <w:r w:rsidRPr="00A501CE">
        <w:t xml:space="preserve"> Microsoft </w:t>
      </w:r>
      <w:r w:rsidRPr="0022242F">
        <w:rPr>
          <w:rFonts w:ascii="PMingLiU" w:eastAsia="PMingLiU" w:hAnsi="PMingLiU" w:cs="MS Gothic" w:hint="eastAsia"/>
        </w:rPr>
        <w:t>整合支援或頂級支援服務的一部分提供的技術支援，以及其他商務技術支援服務。專業服務不包含</w:t>
      </w:r>
      <w:r w:rsidRPr="0022242F">
        <w:rPr>
          <w:rFonts w:ascii="PMingLiU" w:eastAsia="PMingLiU" w:hAnsi="PMingLiU" w:cs="Yu Gothic" w:hint="eastAsia"/>
        </w:rPr>
        <w:t>產品，亦不包含僅就</w:t>
      </w:r>
      <w:r w:rsidRPr="00A501CE">
        <w:t xml:space="preserve"> DPA </w:t>
      </w:r>
      <w:r w:rsidRPr="0022242F">
        <w:rPr>
          <w:rFonts w:ascii="PMingLiU" w:eastAsia="PMingLiU" w:hAnsi="PMingLiU" w:cs="MS Gothic" w:hint="eastAsia"/>
        </w:rPr>
        <w:t>目的而言之增補專業服務。</w:t>
      </w:r>
    </w:p>
    <w:p w14:paraId="02EC5EF0" w14:textId="77777777" w:rsidR="00E61597" w:rsidRPr="00847F93" w:rsidRDefault="00E61597" w:rsidP="00E61597">
      <w:pPr>
        <w:rPr>
          <w:rFonts w:cstheme="minorHAnsi"/>
        </w:rPr>
      </w:pPr>
      <w:r w:rsidRPr="0022242F">
        <w:rPr>
          <w:rFonts w:ascii="PMingLiU" w:eastAsia="PMingLiU" w:hAnsi="PMingLiU" w:cs="MS Gothic" w:hint="eastAsia"/>
        </w:rPr>
        <w:lastRenderedPageBreak/>
        <w:t>「專業服務資料」係指為透過與</w:t>
      </w:r>
      <w:r w:rsidRPr="00847F93">
        <w:rPr>
          <w:rFonts w:cstheme="minorHAnsi"/>
        </w:rPr>
        <w:t xml:space="preserve"> Microsoft </w:t>
      </w:r>
      <w:r w:rsidRPr="0022242F">
        <w:rPr>
          <w:rFonts w:ascii="PMingLiU" w:eastAsia="PMingLiU" w:hAnsi="PMingLiU" w:cs="MS Gothic" w:hint="eastAsia"/>
        </w:rPr>
        <w:t>合作取得專業服務，由客</w:t>
      </w:r>
      <w:r w:rsidRPr="0022242F">
        <w:rPr>
          <w:rFonts w:ascii="PMingLiU" w:eastAsia="PMingLiU" w:hAnsi="PMingLiU" w:cs="Yu Gothic" w:hint="eastAsia"/>
        </w:rPr>
        <w:t>戶本身或客戶之代表向</w:t>
      </w:r>
      <w:r w:rsidRPr="00847F93">
        <w:rPr>
          <w:rFonts w:cstheme="minorHAnsi"/>
        </w:rPr>
        <w:t xml:space="preserve"> Microsoft </w:t>
      </w:r>
      <w:r w:rsidRPr="0022242F">
        <w:rPr>
          <w:rFonts w:ascii="PMingLiU" w:eastAsia="PMingLiU" w:hAnsi="PMingLiU" w:cs="MS Gothic" w:hint="eastAsia"/>
        </w:rPr>
        <w:t>提供</w:t>
      </w:r>
      <w:r w:rsidRPr="00847F93">
        <w:rPr>
          <w:rFonts w:cstheme="minorHAnsi"/>
        </w:rPr>
        <w:t xml:space="preserve"> (</w:t>
      </w:r>
      <w:r w:rsidRPr="0022242F">
        <w:rPr>
          <w:rFonts w:ascii="PMingLiU" w:eastAsia="PMingLiU" w:hAnsi="PMingLiU" w:cs="MS Gothic" w:hint="eastAsia"/>
        </w:rPr>
        <w:t>或客</w:t>
      </w:r>
      <w:r w:rsidRPr="0022242F">
        <w:rPr>
          <w:rFonts w:ascii="PMingLiU" w:eastAsia="PMingLiU" w:hAnsi="PMingLiU" w:cs="Yu Gothic" w:hint="eastAsia"/>
        </w:rPr>
        <w:t>戶授權</w:t>
      </w:r>
      <w:r w:rsidRPr="00847F93">
        <w:rPr>
          <w:rFonts w:cstheme="minorHAnsi"/>
        </w:rPr>
        <w:t xml:space="preserve"> Microsoft </w:t>
      </w:r>
      <w:r w:rsidRPr="0022242F">
        <w:rPr>
          <w:rFonts w:ascii="PMingLiU" w:eastAsia="PMingLiU" w:hAnsi="PMingLiU" w:cs="MS Gothic" w:hint="eastAsia"/>
        </w:rPr>
        <w:t>從</w:t>
      </w:r>
      <w:r w:rsidRPr="0022242F">
        <w:rPr>
          <w:rFonts w:ascii="PMingLiU" w:eastAsia="PMingLiU" w:hAnsi="PMingLiU" w:cs="Yu Gothic" w:hint="eastAsia"/>
        </w:rPr>
        <w:t>產品取得</w:t>
      </w:r>
      <w:r w:rsidRPr="00847F93">
        <w:rPr>
          <w:rFonts w:cstheme="minorHAnsi"/>
        </w:rPr>
        <w:t xml:space="preserve">) </w:t>
      </w:r>
      <w:r w:rsidRPr="0022242F">
        <w:rPr>
          <w:rFonts w:ascii="PMingLiU" w:eastAsia="PMingLiU" w:hAnsi="PMingLiU" w:cs="MS Gothic" w:hint="eastAsia"/>
        </w:rPr>
        <w:t>或</w:t>
      </w:r>
      <w:r w:rsidRPr="00847F93">
        <w:rPr>
          <w:rFonts w:cstheme="minorHAnsi"/>
        </w:rPr>
        <w:t xml:space="preserve"> Microsoft </w:t>
      </w:r>
      <w:r w:rsidRPr="0022242F">
        <w:rPr>
          <w:rFonts w:ascii="PMingLiU" w:eastAsia="PMingLiU" w:hAnsi="PMingLiU" w:cs="MS Gothic" w:hint="eastAsia"/>
        </w:rPr>
        <w:t>本身或其代表以其他方式取得或處理之所有資料，包括所有文字、聲音、影片、影像檔案或軟體。</w:t>
      </w:r>
    </w:p>
    <w:p w14:paraId="4102D4A2" w14:textId="77777777" w:rsidR="00E61597" w:rsidRPr="00847F93" w:rsidRDefault="00E61597" w:rsidP="00E61597">
      <w:pPr>
        <w:rPr>
          <w:rFonts w:cstheme="minorHAnsi"/>
        </w:rPr>
      </w:pPr>
      <w:r w:rsidRPr="0022242F">
        <w:rPr>
          <w:rFonts w:ascii="PMingLiU" w:eastAsia="PMingLiU" w:hAnsi="PMingLiU" w:cs="MS Gothic" w:hint="eastAsia"/>
        </w:rPr>
        <w:t>「</w:t>
      </w:r>
      <w:r w:rsidRPr="00847F93">
        <w:rPr>
          <w:rFonts w:cstheme="minorHAnsi"/>
        </w:rPr>
        <w:t xml:space="preserve">2021 </w:t>
      </w:r>
      <w:r w:rsidRPr="0022242F">
        <w:rPr>
          <w:rFonts w:ascii="PMingLiU" w:eastAsia="PMingLiU" w:hAnsi="PMingLiU" w:cs="MS Gothic" w:hint="eastAsia"/>
        </w:rPr>
        <w:t>標準合約條款」係指</w:t>
      </w:r>
      <w:r w:rsidRPr="00847F93">
        <w:rPr>
          <w:rFonts w:cstheme="minorHAnsi"/>
        </w:rPr>
        <w:t xml:space="preserve"> Microsoft Ireland Operations Limited </w:t>
      </w:r>
      <w:r w:rsidRPr="0022242F">
        <w:rPr>
          <w:rFonts w:ascii="PMingLiU" w:eastAsia="PMingLiU" w:hAnsi="PMingLiU" w:cs="MS Gothic" w:hint="eastAsia"/>
        </w:rPr>
        <w:t>與</w:t>
      </w:r>
      <w:r w:rsidRPr="00847F93">
        <w:rPr>
          <w:rFonts w:cstheme="minorHAnsi"/>
        </w:rPr>
        <w:t xml:space="preserve"> Microsoft Corporation </w:t>
      </w:r>
      <w:r w:rsidRPr="0022242F">
        <w:rPr>
          <w:rFonts w:ascii="PMingLiU" w:eastAsia="PMingLiU" w:hAnsi="PMingLiU" w:cs="MS Gothic" w:hint="eastAsia"/>
        </w:rPr>
        <w:t>之間針對歐洲經濟區</w:t>
      </w:r>
      <w:r w:rsidRPr="0022242F">
        <w:rPr>
          <w:rFonts w:ascii="PMingLiU" w:eastAsia="PMingLiU" w:hAnsi="PMingLiU" w:cs="Yu Gothic" w:hint="eastAsia"/>
        </w:rPr>
        <w:t>內之處理者將個人資料移轉至設立於第三國家</w:t>
      </w:r>
      <w:r w:rsidRPr="00847F93">
        <w:rPr>
          <w:rFonts w:cstheme="minorHAnsi"/>
        </w:rPr>
        <w:t>/</w:t>
      </w:r>
      <w:r w:rsidRPr="0022242F">
        <w:rPr>
          <w:rFonts w:ascii="PMingLiU" w:eastAsia="PMingLiU" w:hAnsi="PMingLiU" w:cs="MS Gothic" w:hint="eastAsia"/>
        </w:rPr>
        <w:t>地區的處理者，且該第三國家</w:t>
      </w:r>
      <w:r w:rsidRPr="00847F93">
        <w:rPr>
          <w:rFonts w:cstheme="minorHAnsi"/>
        </w:rPr>
        <w:t>/</w:t>
      </w:r>
      <w:r w:rsidRPr="0022242F">
        <w:rPr>
          <w:rFonts w:ascii="PMingLiU" w:eastAsia="PMingLiU" w:hAnsi="PMingLiU" w:cs="MS Gothic" w:hint="eastAsia"/>
        </w:rPr>
        <w:t>地區無法確保適當等級的資料保護之情形所訂定的標準資料保護條款</w:t>
      </w:r>
      <w:r w:rsidRPr="00847F93">
        <w:rPr>
          <w:rFonts w:cstheme="minorHAnsi"/>
        </w:rPr>
        <w:t xml:space="preserve"> (</w:t>
      </w:r>
      <w:r w:rsidRPr="0022242F">
        <w:rPr>
          <w:rFonts w:ascii="PMingLiU" w:eastAsia="PMingLiU" w:hAnsi="PMingLiU" w:cs="MS Gothic" w:hint="eastAsia"/>
        </w:rPr>
        <w:t>處理者對處理者模組</w:t>
      </w:r>
      <w:r w:rsidRPr="00847F93">
        <w:rPr>
          <w:rFonts w:cstheme="minorHAnsi"/>
        </w:rPr>
        <w:t>)</w:t>
      </w:r>
      <w:r w:rsidRPr="0022242F">
        <w:rPr>
          <w:rFonts w:ascii="PMingLiU" w:eastAsia="PMingLiU" w:hAnsi="PMingLiU" w:cs="MS Gothic" w:hint="eastAsia"/>
        </w:rPr>
        <w:t>，其載於</w:t>
      </w:r>
      <w:r w:rsidRPr="00847F93">
        <w:rPr>
          <w:rFonts w:cstheme="minorHAnsi"/>
        </w:rPr>
        <w:t xml:space="preserve"> GDPR </w:t>
      </w:r>
      <w:r w:rsidRPr="0022242F">
        <w:rPr>
          <w:rFonts w:ascii="PMingLiU" w:eastAsia="PMingLiU" w:hAnsi="PMingLiU" w:cs="MS Gothic" w:hint="eastAsia"/>
        </w:rPr>
        <w:t>第</w:t>
      </w:r>
      <w:r w:rsidRPr="00847F93">
        <w:rPr>
          <w:rFonts w:cstheme="minorHAnsi"/>
        </w:rPr>
        <w:t xml:space="preserve"> 46 </w:t>
      </w:r>
      <w:r w:rsidRPr="0022242F">
        <w:rPr>
          <w:rFonts w:ascii="PMingLiU" w:eastAsia="PMingLiU" w:hAnsi="PMingLiU" w:cs="MS Gothic" w:hint="eastAsia"/>
        </w:rPr>
        <w:t>條並經歐盟執行委員會於</w:t>
      </w:r>
      <w:r w:rsidRPr="00847F93">
        <w:rPr>
          <w:rFonts w:cstheme="minorHAnsi"/>
        </w:rPr>
        <w:t xml:space="preserve"> 2021 </w:t>
      </w:r>
      <w:r w:rsidRPr="0022242F">
        <w:rPr>
          <w:rFonts w:ascii="PMingLiU" w:eastAsia="PMingLiU" w:hAnsi="PMingLiU" w:cs="MS Gothic" w:hint="eastAsia"/>
        </w:rPr>
        <w:t>年</w:t>
      </w:r>
      <w:r w:rsidRPr="00847F93">
        <w:rPr>
          <w:rFonts w:cstheme="minorHAnsi"/>
        </w:rPr>
        <w:t xml:space="preserve"> 6 </w:t>
      </w:r>
      <w:r w:rsidRPr="0022242F">
        <w:rPr>
          <w:rFonts w:ascii="PMingLiU" w:eastAsia="PMingLiU" w:hAnsi="PMingLiU" w:cs="MS Gothic" w:hint="eastAsia"/>
        </w:rPr>
        <w:t>月</w:t>
      </w:r>
      <w:r w:rsidRPr="00847F93">
        <w:rPr>
          <w:rFonts w:cstheme="minorHAnsi"/>
        </w:rPr>
        <w:t xml:space="preserve"> 4 </w:t>
      </w:r>
      <w:r w:rsidRPr="0022242F">
        <w:rPr>
          <w:rFonts w:ascii="PMingLiU" w:eastAsia="PMingLiU" w:hAnsi="PMingLiU" w:cs="MS Gothic" w:hint="eastAsia"/>
        </w:rPr>
        <w:t>日做出的</w:t>
      </w:r>
      <w:r w:rsidRPr="00847F93">
        <w:rPr>
          <w:rFonts w:cstheme="minorHAnsi"/>
        </w:rPr>
        <w:t xml:space="preserve"> 2021/914/EC </w:t>
      </w:r>
      <w:r w:rsidRPr="0022242F">
        <w:rPr>
          <w:rFonts w:ascii="PMingLiU" w:eastAsia="PMingLiU" w:hAnsi="PMingLiU" w:cs="MS Gothic" w:hint="eastAsia"/>
        </w:rPr>
        <w:t>決議核可。</w:t>
      </w:r>
    </w:p>
    <w:p w14:paraId="24A43494" w14:textId="77777777" w:rsidR="00E61597" w:rsidRPr="00847F93" w:rsidRDefault="00E61597" w:rsidP="00E61597">
      <w:pPr>
        <w:rPr>
          <w:rFonts w:cstheme="minorHAnsi"/>
        </w:rPr>
      </w:pPr>
      <w:r w:rsidRPr="0022242F">
        <w:rPr>
          <w:rFonts w:ascii="PMingLiU" w:eastAsia="PMingLiU" w:hAnsi="PMingLiU" w:cs="MS Gothic" w:hint="eastAsia"/>
        </w:rPr>
        <w:t>「輔助處理者」係指</w:t>
      </w:r>
      <w:r w:rsidRPr="00847F93">
        <w:rPr>
          <w:rFonts w:cstheme="minorHAnsi"/>
        </w:rPr>
        <w:t xml:space="preserve"> Microsoft </w:t>
      </w:r>
      <w:r w:rsidRPr="0022242F">
        <w:rPr>
          <w:rFonts w:ascii="PMingLiU" w:eastAsia="PMingLiU" w:hAnsi="PMingLiU" w:cs="MS Gothic" w:hint="eastAsia"/>
        </w:rPr>
        <w:t>用以處理客</w:t>
      </w:r>
      <w:r w:rsidRPr="0022242F">
        <w:rPr>
          <w:rFonts w:ascii="PMingLiU" w:eastAsia="PMingLiU" w:hAnsi="PMingLiU" w:cs="Yu Gothic" w:hint="eastAsia"/>
        </w:rPr>
        <w:t>戶資料、專業服務資料及個人資料之其他處理者，依</w:t>
      </w:r>
      <w:r w:rsidRPr="00847F93">
        <w:rPr>
          <w:rFonts w:cstheme="minorHAnsi"/>
        </w:rPr>
        <w:t xml:space="preserve"> GDPR </w:t>
      </w:r>
      <w:r w:rsidRPr="0022242F">
        <w:rPr>
          <w:rFonts w:ascii="PMingLiU" w:eastAsia="PMingLiU" w:hAnsi="PMingLiU" w:cs="MS Gothic" w:hint="eastAsia"/>
        </w:rPr>
        <w:t>第</w:t>
      </w:r>
      <w:r w:rsidRPr="00847F93">
        <w:rPr>
          <w:rFonts w:cstheme="minorHAnsi"/>
        </w:rPr>
        <w:t xml:space="preserve"> 28 </w:t>
      </w:r>
      <w:r w:rsidRPr="0022242F">
        <w:rPr>
          <w:rFonts w:ascii="PMingLiU" w:eastAsia="PMingLiU" w:hAnsi="PMingLiU" w:cs="MS Gothic" w:hint="eastAsia"/>
        </w:rPr>
        <w:t>條所述。</w:t>
      </w:r>
    </w:p>
    <w:p w14:paraId="4A81E78F" w14:textId="77777777" w:rsidR="00E61597" w:rsidRPr="00847F93" w:rsidRDefault="00E61597" w:rsidP="00E61597">
      <w:pPr>
        <w:rPr>
          <w:rFonts w:cstheme="minorHAnsi"/>
        </w:rPr>
      </w:pPr>
      <w:r w:rsidRPr="0022242F">
        <w:rPr>
          <w:rFonts w:ascii="PMingLiU" w:eastAsia="PMingLiU" w:hAnsi="PMingLiU" w:cs="MS Gothic" w:hint="eastAsia"/>
        </w:rPr>
        <w:t>「增補專業服務」係指支援人員提報至</w:t>
      </w:r>
      <w:r w:rsidRPr="0022242F">
        <w:rPr>
          <w:rFonts w:ascii="PMingLiU" w:eastAsia="PMingLiU" w:hAnsi="PMingLiU" w:cs="Yu Gothic" w:hint="eastAsia"/>
        </w:rPr>
        <w:t>產品工程團隊的支援要求，其目的在向</w:t>
      </w:r>
      <w:r w:rsidRPr="00847F93">
        <w:rPr>
          <w:rFonts w:cstheme="minorHAnsi"/>
        </w:rPr>
        <w:t xml:space="preserve"> Microsoft </w:t>
      </w:r>
      <w:r w:rsidRPr="0022242F">
        <w:rPr>
          <w:rFonts w:ascii="PMingLiU" w:eastAsia="PMingLiU" w:hAnsi="PMingLiU" w:cs="MS Gothic" w:hint="eastAsia"/>
        </w:rPr>
        <w:t>尋求與</w:t>
      </w:r>
      <w:r w:rsidRPr="0022242F">
        <w:rPr>
          <w:rFonts w:ascii="PMingLiU" w:eastAsia="PMingLiU" w:hAnsi="PMingLiU" w:cs="Yu Gothic" w:hint="eastAsia"/>
        </w:rPr>
        <w:t>產品或大量授權協議有關，而未包含在專業服務之定義內的解決方案以及其他諮詢與支援。</w:t>
      </w:r>
    </w:p>
    <w:p w14:paraId="749D31F6" w14:textId="77777777" w:rsidR="00E61597" w:rsidRPr="00847F93" w:rsidRDefault="00E61597" w:rsidP="00E61597">
      <w:pPr>
        <w:rPr>
          <w:rFonts w:cstheme="minorHAnsi"/>
        </w:rPr>
      </w:pPr>
      <w:r w:rsidRPr="0022242F">
        <w:rPr>
          <w:rFonts w:ascii="PMingLiU" w:eastAsia="PMingLiU" w:hAnsi="PMingLiU" w:cs="MS Gothic" w:hint="eastAsia"/>
        </w:rPr>
        <w:t>本</w:t>
      </w:r>
      <w:r w:rsidRPr="00847F93">
        <w:rPr>
          <w:rFonts w:cstheme="minorHAnsi"/>
        </w:rPr>
        <w:t xml:space="preserve"> DPA </w:t>
      </w:r>
      <w:r w:rsidRPr="0022242F">
        <w:rPr>
          <w:rFonts w:ascii="PMingLiU" w:eastAsia="PMingLiU" w:hAnsi="PMingLiU" w:cs="MS Gothic" w:hint="eastAsia"/>
        </w:rPr>
        <w:t>中所使用但未加以定義之名詞，例如「個人資料外洩」、「處理」、「控制者」、「處理者」、「剖析」、「個人資料」及「資料當事人」，皆與</w:t>
      </w:r>
      <w:r w:rsidRPr="00847F93">
        <w:rPr>
          <w:rFonts w:cstheme="minorHAnsi"/>
        </w:rPr>
        <w:t xml:space="preserve"> GDPR </w:t>
      </w:r>
      <w:r w:rsidRPr="0022242F">
        <w:rPr>
          <w:rFonts w:ascii="PMingLiU" w:eastAsia="PMingLiU" w:hAnsi="PMingLiU" w:cs="MS Gothic" w:hint="eastAsia"/>
        </w:rPr>
        <w:t>第</w:t>
      </w:r>
      <w:r w:rsidRPr="00847F93">
        <w:rPr>
          <w:rFonts w:cstheme="minorHAnsi"/>
        </w:rPr>
        <w:t xml:space="preserve"> 4 </w:t>
      </w:r>
      <w:r w:rsidRPr="0022242F">
        <w:rPr>
          <w:rFonts w:ascii="PMingLiU" w:eastAsia="PMingLiU" w:hAnsi="PMingLiU" w:cs="MS Gothic" w:hint="eastAsia"/>
        </w:rPr>
        <w:t>條中所述之定義相同，無論是否適用</w:t>
      </w:r>
      <w:r w:rsidRPr="00847F93">
        <w:rPr>
          <w:rFonts w:cstheme="minorHAnsi"/>
        </w:rPr>
        <w:t xml:space="preserve"> GDPR</w:t>
      </w:r>
      <w:r w:rsidRPr="0022242F">
        <w:rPr>
          <w:rFonts w:ascii="PMingLiU" w:eastAsia="PMingLiU" w:hAnsi="PMingLiU" w:cs="MS Gothic" w:hint="eastAsia"/>
        </w:rPr>
        <w:t>。</w:t>
      </w:r>
    </w:p>
    <w:p w14:paraId="4D92A27A" w14:textId="77777777" w:rsidR="00E61597" w:rsidRPr="0022242F" w:rsidRDefault="00E61597" w:rsidP="0022242F">
      <w:pPr>
        <w:pStyle w:val="Heading1"/>
        <w:shd w:val="clear" w:color="auto" w:fill="auto"/>
        <w:rPr>
          <w:rFonts w:ascii="PMingLiU" w:eastAsia="PMingLiU" w:hAnsi="PMingLiU"/>
        </w:rPr>
      </w:pPr>
      <w:bookmarkStart w:id="33" w:name="_Toc507768538"/>
      <w:bookmarkStart w:id="34" w:name="_Toc6563787"/>
      <w:bookmarkStart w:id="35" w:name="_Toc26883660"/>
      <w:bookmarkStart w:id="36" w:name="_Toc155372095"/>
      <w:bookmarkStart w:id="37" w:name="_Toc190450973"/>
      <w:bookmarkStart w:id="38" w:name="GeneralTerms"/>
      <w:r w:rsidRPr="0022242F">
        <w:rPr>
          <w:rFonts w:ascii="PMingLiU" w:eastAsia="PMingLiU" w:hAnsi="PMingLiU"/>
        </w:rPr>
        <w:t>一般條款</w:t>
      </w:r>
      <w:bookmarkEnd w:id="33"/>
      <w:bookmarkEnd w:id="34"/>
      <w:bookmarkEnd w:id="35"/>
      <w:bookmarkEnd w:id="36"/>
      <w:bookmarkEnd w:id="37"/>
    </w:p>
    <w:p w14:paraId="0D7002C2" w14:textId="77777777" w:rsidR="00E61597" w:rsidRPr="00847F93" w:rsidRDefault="00E61597" w:rsidP="00E61597">
      <w:pPr>
        <w:pStyle w:val="Heading2"/>
      </w:pPr>
      <w:bookmarkStart w:id="39" w:name="_Toc155372096"/>
      <w:bookmarkStart w:id="40" w:name="_Toc190450974"/>
      <w:bookmarkEnd w:id="38"/>
      <w:r w:rsidRPr="00847F93">
        <w:t>法律遵循</w:t>
      </w:r>
      <w:bookmarkEnd w:id="39"/>
      <w:bookmarkEnd w:id="40"/>
    </w:p>
    <w:p w14:paraId="1D267730" w14:textId="77777777" w:rsidR="00E61597" w:rsidRPr="00847F93" w:rsidRDefault="00E61597" w:rsidP="00E61597">
      <w:r w:rsidRPr="00847F93">
        <w:t xml:space="preserve">Microsoft </w:t>
      </w:r>
      <w:r w:rsidRPr="0022242F">
        <w:rPr>
          <w:rFonts w:ascii="PMingLiU" w:eastAsia="PMingLiU" w:hAnsi="PMingLiU" w:cs="MS Gothic" w:hint="eastAsia"/>
        </w:rPr>
        <w:t>均將遵守提供</w:t>
      </w:r>
      <w:r w:rsidRPr="0022242F">
        <w:rPr>
          <w:rFonts w:ascii="PMingLiU" w:eastAsia="PMingLiU" w:hAnsi="PMingLiU" w:cs="Yu Gothic" w:hint="eastAsia"/>
        </w:rPr>
        <w:t>產品與服務所適用之所有法令規定，包括安全漏洞通知法律及資料保護規定。然而，</w:t>
      </w:r>
      <w:r w:rsidRPr="00847F93">
        <w:t xml:space="preserve">Microsoft </w:t>
      </w:r>
      <w:r w:rsidRPr="0022242F">
        <w:rPr>
          <w:rFonts w:ascii="PMingLiU" w:eastAsia="PMingLiU" w:hAnsi="PMingLiU" w:cs="MS Gothic" w:hint="eastAsia"/>
        </w:rPr>
        <w:t>並無義務遵守任何適用於客</w:t>
      </w:r>
      <w:r w:rsidRPr="0022242F">
        <w:rPr>
          <w:rFonts w:ascii="PMingLiU" w:eastAsia="PMingLiU" w:hAnsi="PMingLiU" w:cs="Yu Gothic" w:hint="eastAsia"/>
        </w:rPr>
        <w:t>戶或其產業，而非資訊技術服務提供者一般適用之法律或規定。</w:t>
      </w:r>
      <w:r w:rsidRPr="00847F93">
        <w:t xml:space="preserve">Microsoft </w:t>
      </w:r>
      <w:r w:rsidRPr="0022242F">
        <w:rPr>
          <w:rFonts w:ascii="PMingLiU" w:eastAsia="PMingLiU" w:hAnsi="PMingLiU" w:cs="MS Gothic" w:hint="eastAsia"/>
        </w:rPr>
        <w:t>不會決定客</w:t>
      </w:r>
      <w:r w:rsidRPr="0022242F">
        <w:rPr>
          <w:rFonts w:ascii="PMingLiU" w:eastAsia="PMingLiU" w:hAnsi="PMingLiU" w:cs="Yu Gothic" w:hint="eastAsia"/>
        </w:rPr>
        <w:t>戶之資料是否包含受任何特定法律或規定所拘束之資訊。所有安全性事件係受以下安全性事件通知條款所拘束。</w:t>
      </w:r>
    </w:p>
    <w:p w14:paraId="67B73471" w14:textId="77777777" w:rsidR="00E61597" w:rsidRPr="00847F93" w:rsidRDefault="00E61597" w:rsidP="00E61597">
      <w:r w:rsidRPr="0022242F">
        <w:rPr>
          <w:rFonts w:ascii="PMingLiU" w:eastAsia="PMingLiU" w:hAnsi="PMingLiU" w:cs="MS Gothic" w:hint="eastAsia"/>
        </w:rPr>
        <w:t>客</w:t>
      </w:r>
      <w:r w:rsidRPr="0022242F">
        <w:rPr>
          <w:rFonts w:ascii="PMingLiU" w:eastAsia="PMingLiU" w:hAnsi="PMingLiU" w:cs="Yu Gothic" w:hint="eastAsia"/>
        </w:rPr>
        <w:t>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要求，例如依照美國「千禧年數位著作權法」</w:t>
      </w:r>
      <w:r w:rsidRPr="00847F93">
        <w:t xml:space="preserve">(Digital Millennium Copyright Act) </w:t>
      </w:r>
      <w:r w:rsidRPr="0022242F">
        <w:rPr>
          <w:rFonts w:ascii="PMingLiU" w:eastAsia="PMingLiU" w:hAnsi="PMingLiU" w:cs="MS Gothic" w:hint="eastAsia"/>
        </w:rPr>
        <w:t>或其他相關法律之要求撤下</w:t>
      </w:r>
      <w:r w:rsidRPr="0022242F">
        <w:rPr>
          <w:rFonts w:ascii="PMingLiU" w:eastAsia="PMingLiU" w:hAnsi="PMingLiU" w:cs="Yu Gothic" w:hint="eastAsia"/>
        </w:rPr>
        <w:t>內容</w:t>
      </w:r>
      <w:r w:rsidRPr="0022242F">
        <w:rPr>
          <w:rFonts w:ascii="PMingLiU" w:eastAsia="PMingLiU" w:hAnsi="PMingLiU" w:cs="MS Gothic" w:hint="eastAsia"/>
        </w:rPr>
        <w:t>。</w:t>
      </w:r>
    </w:p>
    <w:p w14:paraId="7A63C23E" w14:textId="77777777" w:rsidR="00E61597" w:rsidRPr="0022242F" w:rsidRDefault="00E61597" w:rsidP="0022242F">
      <w:pPr>
        <w:pStyle w:val="Heading1"/>
        <w:shd w:val="clear" w:color="auto" w:fill="auto"/>
        <w:rPr>
          <w:rFonts w:ascii="PMingLiU" w:eastAsia="PMingLiU" w:hAnsi="PMingLiU"/>
        </w:rPr>
      </w:pPr>
      <w:bookmarkStart w:id="41" w:name="OnlineServiceSpecificTerms"/>
      <w:bookmarkStart w:id="42" w:name="_Toc6563813"/>
      <w:bookmarkStart w:id="43" w:name="_Toc26883688"/>
      <w:bookmarkStart w:id="44" w:name="_Toc42764834"/>
      <w:bookmarkStart w:id="45" w:name="_Toc155372097"/>
      <w:bookmarkStart w:id="46" w:name="_Toc190450975"/>
      <w:bookmarkStart w:id="47" w:name="DatProtectionTerms"/>
      <w:r w:rsidRPr="0022242F">
        <w:rPr>
          <w:rFonts w:ascii="PMingLiU" w:eastAsia="PMingLiU" w:hAnsi="PMingLiU"/>
        </w:rPr>
        <w:t>資料保護條款</w:t>
      </w:r>
      <w:bookmarkEnd w:id="41"/>
      <w:bookmarkEnd w:id="42"/>
      <w:bookmarkEnd w:id="43"/>
      <w:bookmarkEnd w:id="44"/>
      <w:bookmarkEnd w:id="45"/>
      <w:bookmarkEnd w:id="46"/>
    </w:p>
    <w:bookmarkEnd w:id="47"/>
    <w:p w14:paraId="601FB3A4" w14:textId="77777777" w:rsidR="00E61597" w:rsidRPr="00847F93" w:rsidRDefault="00E61597" w:rsidP="00E61597">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小節包含下款</w:t>
      </w:r>
      <w:r w:rsidRPr="0022242F">
        <w:rPr>
          <w:rFonts w:ascii="PMingLiU" w:eastAsia="PMingLiU" w:hAnsi="PMingLiU" w:cs="Yu Gothic" w:hint="eastAsia"/>
        </w:rPr>
        <w:t>內容：</w:t>
      </w:r>
    </w:p>
    <w:p w14:paraId="3B3B82CE" w14:textId="77777777" w:rsidR="00E61597" w:rsidRPr="00847F93" w:rsidRDefault="00E61597" w:rsidP="007B0EB3">
      <w:pPr>
        <w:pStyle w:val="ProductList-Body"/>
        <w:numPr>
          <w:ilvl w:val="0"/>
          <w:numId w:val="9"/>
        </w:numPr>
        <w:spacing w:after="120"/>
        <w:rPr>
          <w:rFonts w:cstheme="minorHAnsi"/>
        </w:rPr>
        <w:sectPr w:rsidR="00E61597" w:rsidRPr="00847F93" w:rsidSect="00E61597">
          <w:footerReference w:type="default" r:id="rId15"/>
          <w:footerReference w:type="first" r:id="rId16"/>
          <w:pgSz w:w="12240" w:h="15840"/>
          <w:pgMar w:top="720" w:right="720" w:bottom="720" w:left="720" w:header="720" w:footer="720" w:gutter="0"/>
          <w:cols w:space="720"/>
          <w:titlePg/>
          <w:docGrid w:linePitch="360"/>
        </w:sectPr>
      </w:pPr>
    </w:p>
    <w:p w14:paraId="7515E5B6" w14:textId="77777777" w:rsidR="00E61597" w:rsidRPr="00847F93" w:rsidRDefault="00E61597" w:rsidP="002F0E93">
      <w:pPr>
        <w:pStyle w:val="Bulletlist0"/>
      </w:pPr>
      <w:r w:rsidRPr="00847F93">
        <w:rPr>
          <w:rFonts w:ascii="MS Mincho" w:eastAsia="MS Mincho" w:hAnsi="MS Mincho" w:cs="MS Mincho" w:hint="eastAsia"/>
        </w:rPr>
        <w:t>涵蓋範圍</w:t>
      </w:r>
    </w:p>
    <w:p w14:paraId="641A5EE4" w14:textId="77777777" w:rsidR="00E61597" w:rsidRPr="00847F93" w:rsidRDefault="00E61597" w:rsidP="002F0E93">
      <w:pPr>
        <w:pStyle w:val="Bulletlist0"/>
      </w:pPr>
      <w:r w:rsidRPr="00847F93">
        <w:rPr>
          <w:rFonts w:ascii="MS Mincho" w:eastAsia="MS Mincho" w:hAnsi="MS Mincho" w:cs="MS Mincho" w:hint="eastAsia"/>
        </w:rPr>
        <w:t>資料處理之性質；所有權</w:t>
      </w:r>
    </w:p>
    <w:p w14:paraId="62B740B2" w14:textId="77777777" w:rsidR="00E61597" w:rsidRPr="00847F93" w:rsidRDefault="00E61597" w:rsidP="002F0E93">
      <w:pPr>
        <w:pStyle w:val="Bulletlist0"/>
      </w:pPr>
      <w:r w:rsidRPr="00847F93">
        <w:rPr>
          <w:rFonts w:ascii="MS Mincho" w:eastAsia="MS Mincho" w:hAnsi="MS Mincho" w:cs="MS Mincho" w:hint="eastAsia"/>
        </w:rPr>
        <w:lastRenderedPageBreak/>
        <w:t>處理後資料之揭露</w:t>
      </w:r>
    </w:p>
    <w:p w14:paraId="2B39CDC6" w14:textId="77777777" w:rsidR="00E61597" w:rsidRPr="00847F93" w:rsidRDefault="00E61597" w:rsidP="002F0E93">
      <w:pPr>
        <w:pStyle w:val="Bulletlist0"/>
      </w:pPr>
      <w:r w:rsidRPr="00847F93">
        <w:rPr>
          <w:rFonts w:ascii="MS Mincho" w:eastAsia="MS Mincho" w:hAnsi="MS Mincho" w:cs="MS Mincho" w:hint="eastAsia"/>
        </w:rPr>
        <w:t>個人資料之處理；</w:t>
      </w:r>
      <w:r w:rsidRPr="00847F93">
        <w:t>GDPR</w:t>
      </w:r>
    </w:p>
    <w:p w14:paraId="6397E7FD" w14:textId="77777777" w:rsidR="00E61597" w:rsidRPr="00847F93" w:rsidRDefault="00E61597" w:rsidP="002F0E93">
      <w:pPr>
        <w:pStyle w:val="Bulletlist0"/>
      </w:pPr>
      <w:r w:rsidRPr="00847F93">
        <w:rPr>
          <w:rFonts w:ascii="MS Mincho" w:eastAsia="MS Mincho" w:hAnsi="MS Mincho" w:cs="MS Mincho" w:hint="eastAsia"/>
        </w:rPr>
        <w:t>資料安全性</w:t>
      </w:r>
    </w:p>
    <w:p w14:paraId="55ABC48D" w14:textId="77777777" w:rsidR="00E61597" w:rsidRPr="00847F93" w:rsidRDefault="00E61597" w:rsidP="002F0E93">
      <w:pPr>
        <w:pStyle w:val="Bulletlist0"/>
      </w:pPr>
      <w:r w:rsidRPr="00847F93">
        <w:rPr>
          <w:rFonts w:ascii="MS Mincho" w:eastAsia="MS Mincho" w:hAnsi="MS Mincho" w:cs="MS Mincho" w:hint="eastAsia"/>
        </w:rPr>
        <w:t>安全性事件通知</w:t>
      </w:r>
    </w:p>
    <w:p w14:paraId="39A047CA" w14:textId="77777777" w:rsidR="00E61597" w:rsidRPr="00847F93" w:rsidRDefault="00E61597" w:rsidP="002F0E93">
      <w:pPr>
        <w:pStyle w:val="Bulletlist0"/>
      </w:pPr>
      <w:r w:rsidRPr="00847F93">
        <w:rPr>
          <w:rFonts w:ascii="MS Mincho" w:eastAsia="MS Mincho" w:hAnsi="MS Mincho" w:cs="MS Mincho" w:hint="eastAsia"/>
        </w:rPr>
        <w:t>資料傳輸及位置</w:t>
      </w:r>
    </w:p>
    <w:p w14:paraId="54EEDFCE" w14:textId="77777777" w:rsidR="00E61597" w:rsidRPr="00847F93" w:rsidRDefault="00E61597" w:rsidP="002F0E93">
      <w:pPr>
        <w:pStyle w:val="Bulletlist0"/>
      </w:pPr>
      <w:r w:rsidRPr="00847F93">
        <w:rPr>
          <w:rFonts w:ascii="MS Mincho" w:eastAsia="MS Mincho" w:hAnsi="MS Mincho" w:cs="MS Mincho" w:hint="eastAsia"/>
        </w:rPr>
        <w:t>資料保留及刪除</w:t>
      </w:r>
    </w:p>
    <w:p w14:paraId="6B0CD05A" w14:textId="77777777" w:rsidR="00E61597" w:rsidRPr="00847F93" w:rsidRDefault="00E61597" w:rsidP="002F0E93">
      <w:pPr>
        <w:pStyle w:val="Bulletlist0"/>
      </w:pPr>
      <w:r w:rsidRPr="00847F93">
        <w:rPr>
          <w:rFonts w:ascii="MS Mincho" w:eastAsia="MS Mincho" w:hAnsi="MS Mincho" w:cs="MS Mincho" w:hint="eastAsia"/>
        </w:rPr>
        <w:t>處理者保密承諾</w:t>
      </w:r>
    </w:p>
    <w:p w14:paraId="65A209D3" w14:textId="77777777" w:rsidR="00E61597" w:rsidRPr="00847F93" w:rsidRDefault="00E61597" w:rsidP="002F0E93">
      <w:pPr>
        <w:pStyle w:val="Bulletlist0"/>
      </w:pPr>
      <w:r w:rsidRPr="00847F93">
        <w:rPr>
          <w:rFonts w:ascii="MS Mincho" w:eastAsia="MS Mincho" w:hAnsi="MS Mincho" w:cs="MS Mincho" w:hint="eastAsia"/>
        </w:rPr>
        <w:t>使用輔助處理者之聲明和控制</w:t>
      </w:r>
    </w:p>
    <w:p w14:paraId="145FCAAF" w14:textId="77777777" w:rsidR="00E61597" w:rsidRPr="00847F93" w:rsidRDefault="00E61597" w:rsidP="002F0E93">
      <w:pPr>
        <w:pStyle w:val="Bulletlist0"/>
      </w:pPr>
      <w:r w:rsidRPr="00847F93">
        <w:rPr>
          <w:rFonts w:ascii="MS Mincho" w:eastAsia="MS Mincho" w:hAnsi="MS Mincho" w:cs="MS Mincho" w:hint="eastAsia"/>
        </w:rPr>
        <w:t>教育機構</w:t>
      </w:r>
    </w:p>
    <w:p w14:paraId="39EF45AF" w14:textId="77777777" w:rsidR="00E61597" w:rsidRPr="00847F93" w:rsidRDefault="00E61597" w:rsidP="002F0E93">
      <w:pPr>
        <w:pStyle w:val="Bulletlist0"/>
      </w:pPr>
      <w:r w:rsidRPr="00847F93">
        <w:t xml:space="preserve">CJIS </w:t>
      </w:r>
      <w:r w:rsidRPr="00847F93">
        <w:rPr>
          <w:rFonts w:ascii="MS Mincho" w:eastAsia="MS Mincho" w:hAnsi="MS Mincho" w:cs="MS Mincho" w:hint="eastAsia"/>
        </w:rPr>
        <w:t>客</w:t>
      </w:r>
      <w:r w:rsidRPr="0022242F">
        <w:rPr>
          <w:rFonts w:ascii="PMingLiU" w:eastAsia="PMingLiU" w:hAnsi="PMingLiU" w:cs="Yu Gothic" w:hint="eastAsia"/>
        </w:rPr>
        <w:t>戶合約</w:t>
      </w:r>
    </w:p>
    <w:p w14:paraId="2B512790" w14:textId="77777777" w:rsidR="00E61597" w:rsidRDefault="00E61597" w:rsidP="002F0E93">
      <w:pPr>
        <w:pStyle w:val="Bulletlist0"/>
      </w:pPr>
      <w:r w:rsidRPr="00847F93">
        <w:t xml:space="preserve">HIPAA </w:t>
      </w:r>
      <w:r w:rsidRPr="00847F93">
        <w:rPr>
          <w:rFonts w:ascii="MS Mincho" w:eastAsia="MS Mincho" w:hAnsi="MS Mincho" w:cs="MS Mincho" w:hint="eastAsia"/>
        </w:rPr>
        <w:t>商業關係企業</w:t>
      </w:r>
    </w:p>
    <w:p w14:paraId="636782BF" w14:textId="77777777" w:rsidR="00E61597" w:rsidRPr="00847F93" w:rsidRDefault="00E61597" w:rsidP="002F0E93">
      <w:pPr>
        <w:pStyle w:val="Bulletlist0"/>
      </w:pPr>
      <w:r w:rsidRPr="0061246F">
        <w:rPr>
          <w:rFonts w:ascii="MS Mincho" w:eastAsia="MS Mincho" w:hAnsi="MS Mincho" w:cs="MS Mincho" w:hint="eastAsia"/>
        </w:rPr>
        <w:t>通訊資料</w:t>
      </w:r>
    </w:p>
    <w:p w14:paraId="150FC583" w14:textId="77777777" w:rsidR="00E61597" w:rsidRPr="00847F93" w:rsidRDefault="00E61597" w:rsidP="002F0E93">
      <w:pPr>
        <w:pStyle w:val="Bulletlist0"/>
      </w:pPr>
      <w:r w:rsidRPr="00847F93">
        <w:rPr>
          <w:rFonts w:ascii="MS Mincho" w:eastAsia="MS Mincho" w:hAnsi="MS Mincho" w:cs="MS Mincho" w:hint="eastAsia"/>
        </w:rPr>
        <w:t>加利福尼亞州消費者隱私權法案</w:t>
      </w:r>
      <w:r w:rsidRPr="00847F93">
        <w:t xml:space="preserve"> (CCPA)</w:t>
      </w:r>
    </w:p>
    <w:p w14:paraId="1918EA30" w14:textId="77777777" w:rsidR="00E61597" w:rsidRPr="00847F93" w:rsidRDefault="00E61597" w:rsidP="002F0E93">
      <w:pPr>
        <w:pStyle w:val="Bulletlist0"/>
      </w:pPr>
      <w:r w:rsidRPr="00847F93">
        <w:rPr>
          <w:rFonts w:ascii="MS Mincho" w:eastAsia="MS Mincho" w:hAnsi="MS Mincho" w:cs="MS Mincho" w:hint="eastAsia"/>
        </w:rPr>
        <w:t>生物識別資料</w:t>
      </w:r>
    </w:p>
    <w:p w14:paraId="6BDD04BB" w14:textId="77777777" w:rsidR="00E61597" w:rsidRPr="00847F93" w:rsidRDefault="00E61597" w:rsidP="002F0E93">
      <w:pPr>
        <w:pStyle w:val="Bulletlist0"/>
      </w:pPr>
      <w:r w:rsidRPr="00847F93">
        <w:rPr>
          <w:rFonts w:ascii="MS Mincho" w:eastAsia="MS Mincho" w:hAnsi="MS Mincho" w:cs="MS Mincho" w:hint="eastAsia"/>
        </w:rPr>
        <w:t>增補專業服務</w:t>
      </w:r>
    </w:p>
    <w:p w14:paraId="190B7D36" w14:textId="77777777" w:rsidR="00E61597" w:rsidRPr="00847F93" w:rsidRDefault="00E61597" w:rsidP="002F0E93">
      <w:pPr>
        <w:pStyle w:val="Bulletlist0"/>
      </w:pPr>
      <w:r w:rsidRPr="00847F93">
        <w:rPr>
          <w:rFonts w:ascii="MS Mincho" w:eastAsia="MS Mincho" w:hAnsi="MS Mincho" w:cs="MS Mincho" w:hint="eastAsia"/>
        </w:rPr>
        <w:t>如何連絡</w:t>
      </w:r>
      <w:r w:rsidRPr="00847F93">
        <w:t xml:space="preserve"> Microsoft</w:t>
      </w:r>
    </w:p>
    <w:p w14:paraId="68CF3D15" w14:textId="77777777" w:rsidR="00E61597" w:rsidRPr="00847F93" w:rsidRDefault="00E61597" w:rsidP="002F0E93">
      <w:pPr>
        <w:pStyle w:val="Bulletlist0"/>
      </w:pPr>
      <w:r w:rsidRPr="00847F93">
        <w:rPr>
          <w:rFonts w:ascii="MS Mincho" w:eastAsia="MS Mincho" w:hAnsi="MS Mincho" w:cs="MS Mincho" w:hint="eastAsia"/>
        </w:rPr>
        <w:t>附錄</w:t>
      </w:r>
      <w:r w:rsidRPr="00847F93">
        <w:t xml:space="preserve"> A </w:t>
      </w:r>
      <w:r w:rsidRPr="00847F93">
        <w:rPr>
          <w:rFonts w:cs="Segoe Sans Text"/>
        </w:rPr>
        <w:t>–</w:t>
      </w:r>
      <w:r w:rsidRPr="00847F93">
        <w:t xml:space="preserve"> </w:t>
      </w:r>
      <w:r w:rsidRPr="00847F93">
        <w:rPr>
          <w:rFonts w:ascii="MS Mincho" w:eastAsia="MS Mincho" w:hAnsi="MS Mincho" w:cs="MS Mincho" w:hint="eastAsia"/>
        </w:rPr>
        <w:t>安全措施</w:t>
      </w:r>
    </w:p>
    <w:p w14:paraId="71673EDE" w14:textId="77777777" w:rsidR="00E61597" w:rsidRPr="00847F93" w:rsidRDefault="00E61597" w:rsidP="002F0E93">
      <w:pPr>
        <w:pStyle w:val="Bulletlist0"/>
      </w:pPr>
      <w:r w:rsidRPr="00847F93">
        <w:rPr>
          <w:rFonts w:ascii="MS Mincho" w:eastAsia="MS Mincho" w:hAnsi="MS Mincho" w:cs="MS Mincho" w:hint="eastAsia"/>
        </w:rPr>
        <w:t>附錄</w:t>
      </w:r>
      <w:r w:rsidRPr="00847F93">
        <w:t xml:space="preserve"> B – </w:t>
      </w:r>
      <w:r w:rsidRPr="00847F93">
        <w:rPr>
          <w:rFonts w:ascii="MS Mincho" w:eastAsia="MS Mincho" w:hAnsi="MS Mincho" w:cs="MS Mincho" w:hint="eastAsia"/>
        </w:rPr>
        <w:t>資料當事人與個人資料類別</w:t>
      </w:r>
    </w:p>
    <w:p w14:paraId="20E3CE99" w14:textId="77777777" w:rsidR="00E61597" w:rsidRPr="00847F93" w:rsidRDefault="00E61597" w:rsidP="002F0E93">
      <w:pPr>
        <w:pStyle w:val="Bulletlist0"/>
      </w:pPr>
      <w:r w:rsidRPr="00847F93">
        <w:rPr>
          <w:rFonts w:ascii="MS Mincho" w:eastAsia="MS Mincho" w:hAnsi="MS Mincho" w:cs="MS Mincho" w:hint="eastAsia"/>
        </w:rPr>
        <w:t>附錄</w:t>
      </w:r>
      <w:r w:rsidRPr="00847F93">
        <w:t xml:space="preserve"> C </w:t>
      </w:r>
      <w:r w:rsidRPr="00847F93">
        <w:rPr>
          <w:rFonts w:cs="Segoe Sans Text"/>
        </w:rPr>
        <w:t>–</w:t>
      </w:r>
      <w:r w:rsidRPr="00847F93">
        <w:t xml:space="preserve"> </w:t>
      </w:r>
      <w:r w:rsidRPr="00847F93">
        <w:rPr>
          <w:rFonts w:ascii="MS Mincho" w:eastAsia="MS Mincho" w:hAnsi="MS Mincho" w:cs="MS Mincho" w:hint="eastAsia"/>
        </w:rPr>
        <w:t>附加保障增修條款。</w:t>
      </w:r>
    </w:p>
    <w:p w14:paraId="5E799879" w14:textId="77777777" w:rsidR="00E61597" w:rsidRPr="00847F93" w:rsidRDefault="00E61597" w:rsidP="00E61597">
      <w:pPr>
        <w:pStyle w:val="ProductList-Body"/>
        <w:ind w:left="720"/>
        <w:rPr>
          <w:rFonts w:cstheme="minorHAnsi"/>
        </w:rPr>
        <w:sectPr w:rsidR="00E61597" w:rsidRPr="00847F93" w:rsidSect="002F0E93">
          <w:footerReference w:type="default" r:id="rId17"/>
          <w:footerReference w:type="first" r:id="rId18"/>
          <w:type w:val="continuous"/>
          <w:pgSz w:w="12240" w:h="15840"/>
          <w:pgMar w:top="1440" w:right="720" w:bottom="1440" w:left="720" w:header="720" w:footer="720" w:gutter="0"/>
          <w:cols w:space="720"/>
          <w:titlePg/>
          <w:docGrid w:linePitch="360"/>
        </w:sectPr>
      </w:pPr>
    </w:p>
    <w:p w14:paraId="79DB5270" w14:textId="77777777" w:rsidR="00E61597" w:rsidRPr="00847F93" w:rsidRDefault="00E61597" w:rsidP="00E61597">
      <w:pPr>
        <w:pStyle w:val="ProductList-Body"/>
        <w:ind w:left="720"/>
        <w:rPr>
          <w:rFonts w:cstheme="minorHAnsi"/>
        </w:rPr>
      </w:pPr>
    </w:p>
    <w:p w14:paraId="6DF695E2" w14:textId="77777777" w:rsidR="00E61597" w:rsidRPr="0022242F" w:rsidRDefault="00E61597" w:rsidP="00E61597">
      <w:pPr>
        <w:pStyle w:val="Heading2"/>
        <w:rPr>
          <w:rFonts w:ascii="PMingLiU" w:eastAsia="PMingLiU" w:hAnsi="PMingLiU"/>
        </w:rPr>
      </w:pPr>
      <w:bookmarkStart w:id="48" w:name="_Toc507768549"/>
      <w:bookmarkStart w:id="49" w:name="_Toc8395009"/>
      <w:bookmarkStart w:id="50" w:name="_Toc6563798"/>
      <w:bookmarkStart w:id="51" w:name="_Toc21617016"/>
      <w:bookmarkStart w:id="52" w:name="_Toc26972836"/>
      <w:bookmarkStart w:id="53" w:name="_Toc42764835"/>
      <w:bookmarkStart w:id="54" w:name="_Toc155372098"/>
      <w:bookmarkStart w:id="55" w:name="_Toc190450976"/>
      <w:r w:rsidRPr="0022242F">
        <w:rPr>
          <w:rFonts w:ascii="PMingLiU" w:eastAsia="PMingLiU" w:hAnsi="PMingLiU"/>
        </w:rPr>
        <w:t>涵蓋範圍</w:t>
      </w:r>
      <w:bookmarkEnd w:id="48"/>
      <w:bookmarkEnd w:id="49"/>
      <w:bookmarkEnd w:id="50"/>
      <w:bookmarkEnd w:id="51"/>
      <w:bookmarkEnd w:id="52"/>
      <w:bookmarkEnd w:id="53"/>
      <w:bookmarkEnd w:id="54"/>
      <w:bookmarkEnd w:id="55"/>
    </w:p>
    <w:p w14:paraId="27E10167" w14:textId="77777777" w:rsidR="00E61597" w:rsidRPr="00847F93" w:rsidRDefault="00E61597" w:rsidP="002F0E93">
      <w:r w:rsidRPr="00847F93">
        <w:t xml:space="preserve">DPA </w:t>
      </w:r>
      <w:r w:rsidRPr="0022242F">
        <w:rPr>
          <w:rFonts w:ascii="PMingLiU" w:eastAsia="PMingLiU" w:hAnsi="PMingLiU" w:cs="MS Gothic" w:hint="eastAsia"/>
        </w:rPr>
        <w:t>之條款適用於本節所述以外所有</w:t>
      </w:r>
      <w:r w:rsidRPr="0022242F">
        <w:rPr>
          <w:rFonts w:ascii="PMingLiU" w:eastAsia="PMingLiU" w:hAnsi="PMingLiU" w:cs="Yu Gothic" w:hint="eastAsia"/>
        </w:rPr>
        <w:t>產品與服務。</w:t>
      </w:r>
    </w:p>
    <w:p w14:paraId="7DFFA175" w14:textId="77777777" w:rsidR="00E61597" w:rsidRPr="00A805CB" w:rsidRDefault="00E61597" w:rsidP="002F0E93">
      <w:r w:rsidRPr="00A805CB">
        <w:t xml:space="preserve">DPA </w:t>
      </w:r>
      <w:r w:rsidRPr="0022242F">
        <w:rPr>
          <w:rFonts w:ascii="PMingLiU" w:eastAsia="PMingLiU" w:hAnsi="PMingLiU" w:cs="MS Gothic" w:hint="eastAsia"/>
        </w:rPr>
        <w:t>條款將不適用</w:t>
      </w:r>
      <w:r w:rsidRPr="0022242F">
        <w:rPr>
          <w:rFonts w:ascii="PMingLiU" w:eastAsia="PMingLiU" w:hAnsi="PMingLiU" w:cs="Yu Gothic" w:hint="eastAsia"/>
        </w:rPr>
        <w:t>產品條款或適用工單中，辨別為特定排除或依辨別排除程度，受到適用產品特定條款中的隱私權和安全性條款或工單特定條款規範的任何產品或專業服務。</w:t>
      </w:r>
    </w:p>
    <w:p w14:paraId="52E20BED" w14:textId="77777777" w:rsidR="00E61597" w:rsidRPr="00847F93" w:rsidRDefault="00E61597" w:rsidP="002F0E93">
      <w:r w:rsidRPr="0022242F">
        <w:rPr>
          <w:rFonts w:ascii="PMingLiU" w:eastAsia="PMingLiU" w:hAnsi="PMingLiU" w:cs="MS Gothic" w:hint="eastAsia"/>
        </w:rPr>
        <w:t>為求明確，</w:t>
      </w:r>
      <w:r w:rsidRPr="00847F93">
        <w:t xml:space="preserve">DPA </w:t>
      </w:r>
      <w:r w:rsidRPr="0022242F">
        <w:rPr>
          <w:rFonts w:ascii="PMingLiU" w:eastAsia="PMingLiU" w:hAnsi="PMingLiU" w:cs="MS Gothic" w:hint="eastAsia"/>
        </w:rPr>
        <w:t>之條款僅適用於在</w:t>
      </w:r>
      <w:r w:rsidRPr="00847F93">
        <w:t xml:space="preserve"> Microsoft </w:t>
      </w:r>
      <w:r w:rsidRPr="0022242F">
        <w:rPr>
          <w:rFonts w:ascii="PMingLiU" w:eastAsia="PMingLiU" w:hAnsi="PMingLiU" w:cs="MS Gothic" w:hint="eastAsia"/>
        </w:rPr>
        <w:t>或</w:t>
      </w:r>
      <w:r w:rsidRPr="00847F93">
        <w:t xml:space="preserve"> Microsoft </w:t>
      </w:r>
      <w:r w:rsidRPr="0022242F">
        <w:rPr>
          <w:rFonts w:ascii="PMingLiU" w:eastAsia="PMingLiU" w:hAnsi="PMingLiU" w:cs="MS Gothic" w:hint="eastAsia"/>
        </w:rPr>
        <w:t>之輔助處理者控制之環境中的資料處理，包括</w:t>
      </w:r>
      <w:r w:rsidRPr="0022242F">
        <w:rPr>
          <w:rFonts w:ascii="PMingLiU" w:eastAsia="PMingLiU" w:hAnsi="PMingLiU" w:cs="Yu Gothic" w:hint="eastAsia"/>
        </w:rPr>
        <w:t>產品與服務傳送至</w:t>
      </w:r>
      <w:r w:rsidRPr="00847F93">
        <w:t xml:space="preserve"> Microsoft </w:t>
      </w:r>
      <w:r w:rsidRPr="0022242F">
        <w:rPr>
          <w:rFonts w:ascii="PMingLiU" w:eastAsia="PMingLiU" w:hAnsi="PMingLiU" w:cs="MS Gothic" w:hint="eastAsia"/>
        </w:rPr>
        <w:t>的資料，但不包括仍在客</w:t>
      </w:r>
      <w:r w:rsidRPr="0022242F">
        <w:rPr>
          <w:rFonts w:ascii="PMingLiU" w:eastAsia="PMingLiU" w:hAnsi="PMingLiU" w:cs="Yu Gothic" w:hint="eastAsia"/>
        </w:rPr>
        <w:t>戶處所，或在任何客戶選擇之第三人作業環境中的資料。</w:t>
      </w:r>
    </w:p>
    <w:p w14:paraId="44F057D7" w14:textId="77777777" w:rsidR="00E61597" w:rsidRPr="00847F93" w:rsidRDefault="00E61597" w:rsidP="002F0E93">
      <w:r w:rsidRPr="0022242F">
        <w:rPr>
          <w:rFonts w:ascii="PMingLiU" w:eastAsia="PMingLiU" w:hAnsi="PMingLiU" w:cs="MS Gothic" w:hint="eastAsia"/>
        </w:rPr>
        <w:t>若為增補專業服務，</w:t>
      </w:r>
      <w:r w:rsidRPr="00847F93">
        <w:t xml:space="preserve">Microsoft </w:t>
      </w:r>
      <w:r w:rsidRPr="0022242F">
        <w:rPr>
          <w:rFonts w:ascii="PMingLiU" w:eastAsia="PMingLiU" w:hAnsi="PMingLiU" w:cs="MS Gothic" w:hint="eastAsia"/>
        </w:rPr>
        <w:t>僅在以下增補專業服務一節做出承諾。</w:t>
      </w:r>
    </w:p>
    <w:p w14:paraId="5366BDA7" w14:textId="77777777" w:rsidR="00E61597" w:rsidRPr="00847F93" w:rsidRDefault="00E61597" w:rsidP="002F0E93">
      <w:r w:rsidRPr="0022242F">
        <w:rPr>
          <w:rFonts w:ascii="PMingLiU" w:eastAsia="PMingLiU" w:hAnsi="PMingLiU" w:cs="MS Gothic" w:hint="eastAsia"/>
        </w:rPr>
        <w:t>預覽版所採用的隱私權及安全措施可能少於或不同於</w:t>
      </w:r>
      <w:r w:rsidRPr="0022242F">
        <w:rPr>
          <w:rFonts w:ascii="PMingLiU" w:eastAsia="PMingLiU" w:hAnsi="PMingLiU" w:cs="Yu Gothic" w:hint="eastAsia"/>
        </w:rPr>
        <w:t>產品與服務中一般採用的措施。除另有規定外，客戶不得該使用預覽版來處理個人資料或受法定或法規遵循要求所拘束的其他資料。就產品而言，本</w:t>
      </w:r>
      <w:r w:rsidRPr="00847F93">
        <w:t xml:space="preserve"> DPA </w:t>
      </w:r>
      <w:r w:rsidRPr="0022242F">
        <w:rPr>
          <w:rFonts w:ascii="PMingLiU" w:eastAsia="PMingLiU" w:hAnsi="PMingLiU" w:cs="MS Gothic" w:hint="eastAsia"/>
        </w:rPr>
        <w:t>的下列條款不適用於預覽版：個人資料之處理；</w:t>
      </w:r>
      <w:r w:rsidRPr="00847F93">
        <w:t>GDPR</w:t>
      </w:r>
      <w:r w:rsidRPr="0022242F">
        <w:rPr>
          <w:rFonts w:ascii="PMingLiU" w:eastAsia="PMingLiU" w:hAnsi="PMingLiU" w:cs="MS Gothic" w:hint="eastAsia"/>
        </w:rPr>
        <w:t>、資料安全性及</w:t>
      </w:r>
      <w:r w:rsidRPr="00847F93">
        <w:t xml:space="preserve"> HIPAA </w:t>
      </w:r>
      <w:r w:rsidRPr="0022242F">
        <w:rPr>
          <w:rFonts w:ascii="PMingLiU" w:eastAsia="PMingLiU" w:hAnsi="PMingLiU" w:cs="MS Gothic" w:hint="eastAsia"/>
        </w:rPr>
        <w:t>商業關係企業。就專業服務而言，指定為預覽版或限制發行的方案僅符合增補專業服務的條款。</w:t>
      </w:r>
    </w:p>
    <w:p w14:paraId="278694C0" w14:textId="77777777" w:rsidR="00E61597" w:rsidRPr="0022242F" w:rsidRDefault="00E61597" w:rsidP="00E61597">
      <w:pPr>
        <w:pStyle w:val="Heading2"/>
        <w:rPr>
          <w:rFonts w:ascii="PMingLiU" w:eastAsia="PMingLiU" w:hAnsi="PMingLiU"/>
        </w:rPr>
      </w:pPr>
      <w:bookmarkStart w:id="56" w:name="_Toc26972837"/>
      <w:bookmarkStart w:id="57" w:name="_Toc155372099"/>
      <w:bookmarkStart w:id="58" w:name="_Toc190450977"/>
      <w:bookmarkStart w:id="59" w:name="_Toc507768552"/>
      <w:bookmarkStart w:id="60" w:name="_Toc8395012"/>
      <w:r w:rsidRPr="0022242F">
        <w:rPr>
          <w:rFonts w:ascii="PMingLiU" w:eastAsia="PMingLiU" w:hAnsi="PMingLiU"/>
        </w:rPr>
        <w:lastRenderedPageBreak/>
        <w:t>資料處理之</w:t>
      </w:r>
      <w:bookmarkStart w:id="61" w:name="_Toc6563799"/>
      <w:bookmarkStart w:id="62" w:name="_Toc21617017"/>
      <w:r w:rsidRPr="0022242F">
        <w:rPr>
          <w:rFonts w:ascii="PMingLiU" w:eastAsia="PMingLiU" w:hAnsi="PMingLiU"/>
        </w:rPr>
        <w:t>性質；所有權</w:t>
      </w:r>
      <w:bookmarkEnd w:id="56"/>
      <w:bookmarkEnd w:id="57"/>
      <w:bookmarkEnd w:id="58"/>
      <w:bookmarkEnd w:id="61"/>
      <w:bookmarkEnd w:id="62"/>
    </w:p>
    <w:p w14:paraId="71053E7F" w14:textId="77777777" w:rsidR="00E61597" w:rsidRPr="00847F93" w:rsidRDefault="00E61597" w:rsidP="002F0E93">
      <w:r w:rsidRPr="00847F93">
        <w:t xml:space="preserve">Microsoft </w:t>
      </w:r>
      <w:r w:rsidRPr="0022242F">
        <w:rPr>
          <w:rFonts w:ascii="PMingLiU" w:eastAsia="PMingLiU" w:hAnsi="PMingLiU" w:cs="MS Gothic" w:hint="eastAsia"/>
        </w:rPr>
        <w:t>將僅為下列目的，根據以下限制使用及以其他方式處理客</w:t>
      </w:r>
      <w:r w:rsidRPr="0022242F">
        <w:rPr>
          <w:rFonts w:ascii="PMingLiU" w:eastAsia="PMingLiU" w:hAnsi="PMingLiU" w:cs="Yu Gothic" w:hint="eastAsia"/>
        </w:rPr>
        <w:t>戶資料、專業服務資料及個人資料：</w:t>
      </w:r>
      <w:r w:rsidRPr="00847F93">
        <w:t xml:space="preserve">(a) </w:t>
      </w:r>
      <w:r w:rsidRPr="0022242F">
        <w:rPr>
          <w:rFonts w:ascii="PMingLiU" w:eastAsia="PMingLiU" w:hAnsi="PMingLiU" w:cs="MS Gothic" w:hint="eastAsia"/>
        </w:rPr>
        <w:t>依照客</w:t>
      </w:r>
      <w:r w:rsidRPr="0022242F">
        <w:rPr>
          <w:rFonts w:ascii="PMingLiU" w:eastAsia="PMingLiU" w:hAnsi="PMingLiU" w:cs="Yu Gothic" w:hint="eastAsia"/>
        </w:rPr>
        <w:t>戶的書面指示向客戶提供產品與服務，以及</w:t>
      </w:r>
      <w:r w:rsidRPr="00847F93">
        <w:t xml:space="preserve"> (b) </w:t>
      </w:r>
      <w:r w:rsidRPr="0022242F">
        <w:rPr>
          <w:rFonts w:ascii="PMingLiU" w:eastAsia="PMingLiU" w:hAnsi="PMingLiU" w:cs="MS Gothic" w:hint="eastAsia"/>
        </w:rPr>
        <w:t>用於商業營運事件以便向客</w:t>
      </w:r>
      <w:r w:rsidRPr="0022242F">
        <w:rPr>
          <w:rFonts w:ascii="PMingLiU" w:eastAsia="PMingLiU" w:hAnsi="PMingLiU" w:cs="Yu Gothic" w:hint="eastAsia"/>
        </w:rPr>
        <w:t>戶提供產品與服務。依各方當事人間所訂定之內容，客戶保留客戶資料與專業服務資料的一切權利、資格和利益。除客戶於本節授與</w:t>
      </w:r>
      <w:r w:rsidRPr="00847F93">
        <w:t xml:space="preserve"> Microsoft </w:t>
      </w:r>
      <w:r w:rsidRPr="0022242F">
        <w:rPr>
          <w:rFonts w:ascii="PMingLiU" w:eastAsia="PMingLiU" w:hAnsi="PMingLiU" w:cs="MS Gothic" w:hint="eastAsia"/>
        </w:rPr>
        <w:t>之權利外，</w:t>
      </w:r>
      <w:r w:rsidRPr="00847F93">
        <w:t xml:space="preserve">Microsoft </w:t>
      </w:r>
      <w:r w:rsidRPr="0022242F">
        <w:rPr>
          <w:rFonts w:ascii="PMingLiU" w:eastAsia="PMingLiU" w:hAnsi="PMingLiU" w:cs="MS Gothic" w:hint="eastAsia"/>
        </w:rPr>
        <w:t>對客</w:t>
      </w:r>
      <w:r w:rsidRPr="0022242F">
        <w:rPr>
          <w:rFonts w:ascii="PMingLiU" w:eastAsia="PMingLiU" w:hAnsi="PMingLiU" w:cs="Yu Gothic" w:hint="eastAsia"/>
        </w:rPr>
        <w:t>戶資料或專業服務資料並未取得任何權利。本段落並不影響</w:t>
      </w:r>
      <w:r w:rsidRPr="00847F93">
        <w:t xml:space="preserve"> Microsoft </w:t>
      </w:r>
      <w:r w:rsidRPr="0022242F">
        <w:rPr>
          <w:rFonts w:ascii="PMingLiU" w:eastAsia="PMingLiU" w:hAnsi="PMingLiU" w:cs="MS Gothic" w:hint="eastAsia"/>
        </w:rPr>
        <w:t>在</w:t>
      </w:r>
      <w:r w:rsidRPr="00847F93">
        <w:t xml:space="preserve"> Microsoft </w:t>
      </w:r>
      <w:r w:rsidRPr="0022242F">
        <w:rPr>
          <w:rFonts w:ascii="PMingLiU" w:eastAsia="PMingLiU" w:hAnsi="PMingLiU" w:cs="MS Gothic" w:hint="eastAsia"/>
        </w:rPr>
        <w:t>授權予客</w:t>
      </w:r>
      <w:r w:rsidRPr="0022242F">
        <w:rPr>
          <w:rFonts w:ascii="PMingLiU" w:eastAsia="PMingLiU" w:hAnsi="PMingLiU" w:cs="Yu Gothic" w:hint="eastAsia"/>
        </w:rPr>
        <w:t>戶之軟體或服務中之權利。</w:t>
      </w:r>
    </w:p>
    <w:p w14:paraId="713B898A" w14:textId="77777777" w:rsidR="00E61597" w:rsidRPr="00847F93" w:rsidRDefault="00E61597" w:rsidP="00E61597">
      <w:pPr>
        <w:rPr>
          <w:rFonts w:cstheme="minorHAnsi"/>
        </w:rPr>
      </w:pPr>
    </w:p>
    <w:p w14:paraId="141879A2" w14:textId="77777777" w:rsidR="00E61597" w:rsidRPr="0022242F" w:rsidRDefault="00E61597" w:rsidP="00E61597">
      <w:pPr>
        <w:pStyle w:val="Heading3"/>
        <w:rPr>
          <w:rFonts w:ascii="PMingLiU" w:eastAsia="PMingLiU" w:hAnsi="PMingLiU"/>
        </w:rPr>
      </w:pPr>
      <w:bookmarkStart w:id="63" w:name="_Toc6563800"/>
      <w:bookmarkStart w:id="64" w:name="_Toc26972838"/>
      <w:bookmarkStart w:id="65" w:name="_Toc13858350"/>
      <w:bookmarkStart w:id="66" w:name="_Toc21617018"/>
      <w:r w:rsidRPr="0022242F">
        <w:rPr>
          <w:rFonts w:ascii="PMingLiU" w:eastAsia="PMingLiU" w:hAnsi="PMingLiU"/>
        </w:rPr>
        <w:t>為向客</w:t>
      </w:r>
      <w:r w:rsidRPr="0022242F">
        <w:rPr>
          <w:rFonts w:ascii="PMingLiU" w:eastAsia="PMingLiU" w:hAnsi="PMingLiU" w:cs="Yu Gothic" w:hint="eastAsia"/>
        </w:rPr>
        <w:t>戶</w:t>
      </w:r>
      <w:bookmarkEnd w:id="63"/>
      <w:r w:rsidRPr="0022242F">
        <w:rPr>
          <w:rFonts w:ascii="PMingLiU" w:eastAsia="PMingLiU" w:hAnsi="PMingLiU" w:cs="MS Gothic" w:hint="eastAsia"/>
        </w:rPr>
        <w:t>提供</w:t>
      </w:r>
      <w:bookmarkEnd w:id="64"/>
      <w:r w:rsidRPr="0022242F">
        <w:rPr>
          <w:rFonts w:ascii="PMingLiU" w:eastAsia="PMingLiU" w:hAnsi="PMingLiU" w:cs="Yu Gothic" w:hint="eastAsia"/>
        </w:rPr>
        <w:t>產</w:t>
      </w:r>
      <w:r w:rsidRPr="0022242F">
        <w:rPr>
          <w:rFonts w:ascii="PMingLiU" w:eastAsia="PMingLiU" w:hAnsi="PMingLiU" w:cs="MS Gothic" w:hint="eastAsia"/>
        </w:rPr>
        <w:t>品與服務而處理</w:t>
      </w:r>
    </w:p>
    <w:p w14:paraId="09FEF121" w14:textId="77777777" w:rsidR="00E61597" w:rsidRPr="00847F93" w:rsidRDefault="00E61597" w:rsidP="002F0E93">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所稱「提供」</w:t>
      </w:r>
      <w:r w:rsidRPr="0022242F">
        <w:rPr>
          <w:rFonts w:ascii="PMingLiU" w:eastAsia="PMingLiU" w:hAnsi="PMingLiU" w:cs="Yu Gothic" w:hint="eastAsia"/>
        </w:rPr>
        <w:t>產品包括</w:t>
      </w:r>
      <w:r w:rsidRPr="0022242F">
        <w:rPr>
          <w:rFonts w:ascii="PMingLiU" w:eastAsia="PMingLiU" w:hAnsi="PMingLiU" w:cs="MS Gothic" w:hint="eastAsia"/>
        </w:rPr>
        <w:t>：</w:t>
      </w:r>
    </w:p>
    <w:p w14:paraId="14753816" w14:textId="77777777" w:rsidR="00E61597" w:rsidRPr="00847F93" w:rsidRDefault="00E61597" w:rsidP="002F0E93">
      <w:pPr>
        <w:pStyle w:val="Bulletlist0"/>
      </w:pPr>
      <w:r w:rsidRPr="00847F93">
        <w:rPr>
          <w:rFonts w:ascii="MS Mincho" w:eastAsia="MS Mincho" w:hAnsi="MS Mincho" w:cs="MS Mincho" w:hint="eastAsia"/>
        </w:rPr>
        <w:t>於客</w:t>
      </w:r>
      <w:r w:rsidRPr="0022242F">
        <w:rPr>
          <w:rFonts w:ascii="PMingLiU" w:eastAsia="PMingLiU" w:hAnsi="PMingLiU" w:cs="Yu Gothic" w:hint="eastAsia"/>
        </w:rPr>
        <w:t>戶及其使用者授權、設定及</w:t>
      </w:r>
      <w:bookmarkEnd w:id="65"/>
      <w:bookmarkEnd w:id="66"/>
      <w:r w:rsidRPr="0022242F">
        <w:rPr>
          <w:rFonts w:ascii="PMingLiU" w:eastAsia="PMingLiU" w:hAnsi="PMingLiU" w:cs="Yu Gothic" w:hint="eastAsia"/>
        </w:rPr>
        <w:t>使用時提供作用功能，包括提供個人化的使用者體驗；</w:t>
      </w:r>
    </w:p>
    <w:p w14:paraId="6FF56733" w14:textId="77777777" w:rsidR="00E61597" w:rsidRPr="00847F93" w:rsidRDefault="00E61597" w:rsidP="002F0E93">
      <w:pPr>
        <w:pStyle w:val="Bulletlist0"/>
      </w:pPr>
      <w:r w:rsidRPr="00847F93">
        <w:rPr>
          <w:rFonts w:ascii="MS Mincho" w:eastAsia="MS Mincho" w:hAnsi="MS Mincho" w:cs="MS Mincho" w:hint="eastAsia"/>
        </w:rPr>
        <w:t>疑難排解</w:t>
      </w:r>
      <w:r w:rsidRPr="00847F93">
        <w:t xml:space="preserve"> (</w:t>
      </w:r>
      <w:r w:rsidRPr="00847F93">
        <w:rPr>
          <w:rFonts w:ascii="MS Mincho" w:eastAsia="MS Mincho" w:hAnsi="MS Mincho" w:cs="MS Mincho" w:hint="eastAsia"/>
        </w:rPr>
        <w:t>預防、偵測與修復問題</w:t>
      </w:r>
      <w:r w:rsidRPr="00847F93">
        <w:t>)</w:t>
      </w:r>
      <w:r w:rsidRPr="00847F93">
        <w:rPr>
          <w:rFonts w:ascii="MS Mincho" w:eastAsia="MS Mincho" w:hAnsi="MS Mincho" w:cs="MS Mincho" w:hint="eastAsia"/>
        </w:rPr>
        <w:t>；及</w:t>
      </w:r>
    </w:p>
    <w:p w14:paraId="34850D1C" w14:textId="77777777" w:rsidR="00E61597" w:rsidRPr="00847F93" w:rsidRDefault="00E61597" w:rsidP="002F0E93">
      <w:pPr>
        <w:pStyle w:val="Bulletlist0"/>
      </w:pPr>
      <w:r w:rsidRPr="00847F93">
        <w:rPr>
          <w:rFonts w:ascii="MS Mincho" w:eastAsia="MS Mincho" w:hAnsi="MS Mincho" w:cs="MS Mincho" w:hint="eastAsia"/>
        </w:rPr>
        <w:t>使</w:t>
      </w:r>
      <w:r w:rsidRPr="0022242F">
        <w:rPr>
          <w:rFonts w:ascii="PMingLiU" w:eastAsia="PMingLiU" w:hAnsi="PMingLiU" w:cs="Yu Gothic" w:hint="eastAsia"/>
        </w:rPr>
        <w:t>產品保持為最新版本及高效能，並改善使用者的生產力、可靠性、效率、品質與安全性。</w:t>
      </w:r>
    </w:p>
    <w:p w14:paraId="6F54AF21" w14:textId="77777777" w:rsidR="00E61597" w:rsidRPr="00847F93" w:rsidRDefault="00E61597" w:rsidP="002F0E93">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所稱「提供」專業服務包括：</w:t>
      </w:r>
    </w:p>
    <w:p w14:paraId="1ECF7B87" w14:textId="77777777" w:rsidR="00E61597" w:rsidRPr="00847F93" w:rsidRDefault="00E61597" w:rsidP="002F0E93">
      <w:pPr>
        <w:pStyle w:val="Bulletlist0"/>
      </w:pPr>
      <w:r w:rsidRPr="00847F93">
        <w:rPr>
          <w:rFonts w:ascii="MS Mincho" w:eastAsia="MS Mincho" w:hAnsi="MS Mincho" w:cs="MS Mincho" w:hint="eastAsia"/>
        </w:rPr>
        <w:t>提供專業服務，包括提供技術支援、專業規劃、建議、指導、資料移轉、部署及解決方案</w:t>
      </w:r>
      <w:r w:rsidRPr="00847F93">
        <w:t>/</w:t>
      </w:r>
      <w:r w:rsidRPr="00847F93">
        <w:rPr>
          <w:rFonts w:ascii="MS Mincho" w:eastAsia="MS Mincho" w:hAnsi="MS Mincho" w:cs="MS Mincho" w:hint="eastAsia"/>
        </w:rPr>
        <w:t>軟體開發服務。</w:t>
      </w:r>
    </w:p>
    <w:p w14:paraId="18C2AB4F" w14:textId="77777777" w:rsidR="00E61597" w:rsidRPr="00847F93" w:rsidRDefault="00E61597" w:rsidP="002F0E93">
      <w:pPr>
        <w:pStyle w:val="Bulletlist0"/>
      </w:pPr>
      <w:r w:rsidRPr="00847F93">
        <w:rPr>
          <w:rFonts w:ascii="MS Mincho" w:eastAsia="MS Mincho" w:hAnsi="MS Mincho" w:cs="MS Mincho" w:hint="eastAsia"/>
        </w:rPr>
        <w:t>疑難排解</w:t>
      </w:r>
      <w:r w:rsidRPr="00847F93">
        <w:t xml:space="preserve"> (</w:t>
      </w:r>
      <w:r w:rsidRPr="00847F93">
        <w:rPr>
          <w:rFonts w:ascii="MS Mincho" w:eastAsia="MS Mincho" w:hAnsi="MS Mincho" w:cs="MS Mincho" w:hint="eastAsia"/>
        </w:rPr>
        <w:t>預防、偵測、調</w:t>
      </w:r>
      <w:r w:rsidRPr="00847F93">
        <w:rPr>
          <w:rFonts w:ascii="PMingLiU" w:eastAsia="PMingLiU" w:hAnsi="PMingLiU" w:cs="PMingLiU" w:hint="eastAsia"/>
        </w:rPr>
        <w:t>查、緩解與修復問題，包括提供專業服務期間，專業服務或相關產品發現的安全事件及問題</w:t>
      </w:r>
      <w:r w:rsidRPr="00847F93">
        <w:t>)</w:t>
      </w:r>
      <w:r w:rsidRPr="00847F93">
        <w:rPr>
          <w:rFonts w:ascii="MS Mincho" w:eastAsia="MS Mincho" w:hAnsi="MS Mincho" w:cs="MS Mincho" w:hint="eastAsia"/>
        </w:rPr>
        <w:t>；及</w:t>
      </w:r>
    </w:p>
    <w:p w14:paraId="7F32B130" w14:textId="77777777" w:rsidR="00E61597" w:rsidRPr="00847F93" w:rsidRDefault="00E61597" w:rsidP="002F0E93">
      <w:pPr>
        <w:pStyle w:val="Bulletlist0"/>
      </w:pPr>
      <w:r w:rsidRPr="00847F93">
        <w:rPr>
          <w:rFonts w:ascii="MS Mincho" w:eastAsia="MS Mincho" w:hAnsi="MS Mincho" w:cs="MS Mincho" w:hint="eastAsia"/>
        </w:rPr>
        <w:t>根據提供專業服務時發現的問題，改善專業服務與基礎</w:t>
      </w:r>
      <w:r w:rsidRPr="0022242F">
        <w:rPr>
          <w:rFonts w:ascii="PMingLiU" w:eastAsia="PMingLiU" w:hAnsi="PMingLiU" w:cs="Yu Gothic" w:hint="eastAsia"/>
        </w:rPr>
        <w:t>產品的交付、效率、品質與安全性，包括修補軟體瑕疵，以及以其他方式使產品與服務保持為最新版本及高效能。</w:t>
      </w:r>
    </w:p>
    <w:p w14:paraId="56C4872E" w14:textId="77777777" w:rsidR="00E61597" w:rsidRPr="00847F93" w:rsidRDefault="00E61597" w:rsidP="002F0E93">
      <w:r w:rsidRPr="0022242F">
        <w:rPr>
          <w:rFonts w:ascii="PMingLiU" w:eastAsia="PMingLiU" w:hAnsi="PMingLiU" w:cs="MS Gothic" w:hint="eastAsia"/>
        </w:rPr>
        <w:t>於各種情形，提供</w:t>
      </w:r>
      <w:r w:rsidRPr="0022242F">
        <w:rPr>
          <w:rFonts w:ascii="PMingLiU" w:eastAsia="PMingLiU" w:hAnsi="PMingLiU" w:cs="Yu Gothic" w:hint="eastAsia"/>
        </w:rPr>
        <w:t>產品與服務皆須遵循資料保護規定下的安全義務。</w:t>
      </w:r>
    </w:p>
    <w:p w14:paraId="4C82DC95" w14:textId="77777777" w:rsidR="00E61597" w:rsidRPr="00847F93" w:rsidRDefault="00E61597" w:rsidP="002F0E93">
      <w:r w:rsidRPr="0022242F">
        <w:rPr>
          <w:rFonts w:ascii="PMingLiU" w:eastAsia="PMingLiU" w:hAnsi="PMingLiU" w:cs="MS Gothic" w:hint="eastAsia"/>
        </w:rPr>
        <w:t>提供</w:t>
      </w:r>
      <w:r w:rsidRPr="0022242F">
        <w:rPr>
          <w:rFonts w:ascii="PMingLiU" w:eastAsia="PMingLiU" w:hAnsi="PMingLiU" w:cs="Yu Gothic" w:hint="eastAsia"/>
        </w:rPr>
        <w:t>產品與服務時，</w:t>
      </w:r>
      <w:r w:rsidRPr="00847F93">
        <w:t xml:space="preserve">Microsoft </w:t>
      </w:r>
      <w:r w:rsidRPr="0022242F">
        <w:rPr>
          <w:rFonts w:ascii="PMingLiU" w:eastAsia="PMingLiU" w:hAnsi="PMingLiU" w:cs="MS Gothic" w:hint="eastAsia"/>
        </w:rPr>
        <w:t>不會為下列目的而使用或以其他方式處理客</w:t>
      </w:r>
      <w:r w:rsidRPr="0022242F">
        <w:rPr>
          <w:rFonts w:ascii="PMingLiU" w:eastAsia="PMingLiU" w:hAnsi="PMingLiU" w:cs="Yu Gothic" w:hint="eastAsia"/>
        </w:rPr>
        <w:t>戶資料、專業服務資料或個人資料：</w:t>
      </w:r>
      <w:r w:rsidRPr="00847F93">
        <w:t xml:space="preserve">(a) </w:t>
      </w:r>
      <w:r w:rsidRPr="0022242F">
        <w:rPr>
          <w:rFonts w:ascii="PMingLiU" w:eastAsia="PMingLiU" w:hAnsi="PMingLiU" w:cs="MS Gothic" w:hint="eastAsia"/>
        </w:rPr>
        <w:t>使用者剖析，</w:t>
      </w:r>
      <w:r w:rsidRPr="00847F93">
        <w:t xml:space="preserve">(b) </w:t>
      </w:r>
      <w:r w:rsidRPr="0022242F">
        <w:rPr>
          <w:rFonts w:ascii="PMingLiU" w:eastAsia="PMingLiU" w:hAnsi="PMingLiU" w:cs="MS Gothic" w:hint="eastAsia"/>
        </w:rPr>
        <w:t>廣告或類似商業目的，或</w:t>
      </w:r>
      <w:r w:rsidRPr="00847F93">
        <w:t xml:space="preserve"> (c) </w:t>
      </w:r>
      <w:r w:rsidRPr="0022242F">
        <w:rPr>
          <w:rFonts w:ascii="PMingLiU" w:eastAsia="PMingLiU" w:hAnsi="PMingLiU" w:cs="MS Gothic" w:hint="eastAsia"/>
        </w:rPr>
        <w:t>旨在建立新功能、服務或</w:t>
      </w:r>
      <w:r w:rsidRPr="0022242F">
        <w:rPr>
          <w:rFonts w:ascii="PMingLiU" w:eastAsia="PMingLiU" w:hAnsi="PMingLiU" w:cs="Yu Gothic" w:hint="eastAsia"/>
        </w:rPr>
        <w:t>產品或為其他用途而進行的市場研究；但依照客戶的書面指示而使用或處理時，不在此限。</w:t>
      </w:r>
    </w:p>
    <w:p w14:paraId="5355170B" w14:textId="77777777" w:rsidR="00E61597" w:rsidRPr="0022242F" w:rsidRDefault="00E61597" w:rsidP="00E61597">
      <w:pPr>
        <w:pStyle w:val="Heading3"/>
        <w:rPr>
          <w:rFonts w:ascii="PMingLiU" w:eastAsia="PMingLiU" w:hAnsi="PMingLiU"/>
        </w:rPr>
      </w:pPr>
      <w:r w:rsidRPr="0022242F">
        <w:rPr>
          <w:rFonts w:ascii="PMingLiU" w:eastAsia="PMingLiU" w:hAnsi="PMingLiU"/>
        </w:rPr>
        <w:t>處理對客</w:t>
      </w:r>
      <w:r w:rsidRPr="0022242F">
        <w:rPr>
          <w:rFonts w:ascii="PMingLiU" w:eastAsia="PMingLiU" w:hAnsi="PMingLiU" w:cs="Yu Gothic" w:hint="eastAsia"/>
        </w:rPr>
        <w:t>戶</w:t>
      </w:r>
      <w:r w:rsidRPr="0022242F">
        <w:rPr>
          <w:rFonts w:ascii="PMingLiU" w:eastAsia="PMingLiU" w:hAnsi="PMingLiU" w:cs="MS Gothic" w:hint="eastAsia"/>
        </w:rPr>
        <w:t>提供</w:t>
      </w:r>
      <w:r w:rsidRPr="0022242F">
        <w:rPr>
          <w:rFonts w:ascii="PMingLiU" w:eastAsia="PMingLiU" w:hAnsi="PMingLiU" w:cs="Yu Gothic" w:hint="eastAsia"/>
        </w:rPr>
        <w:t>產</w:t>
      </w:r>
      <w:r w:rsidRPr="0022242F">
        <w:rPr>
          <w:rFonts w:ascii="PMingLiU" w:eastAsia="PMingLiU" w:hAnsi="PMingLiU" w:cs="MS Gothic" w:hint="eastAsia"/>
        </w:rPr>
        <w:t>品與服務之商業營運事件</w:t>
      </w:r>
    </w:p>
    <w:p w14:paraId="0261F5D0" w14:textId="77777777" w:rsidR="00E61597" w:rsidRPr="00847F93" w:rsidRDefault="00E61597" w:rsidP="002F0E93">
      <w:r w:rsidRPr="0022242F">
        <w:rPr>
          <w:rFonts w:ascii="PMingLiU" w:eastAsia="PMingLiU" w:hAnsi="PMingLiU" w:cs="MS Gothic" w:hint="eastAsia"/>
        </w:rPr>
        <w:t>本</w:t>
      </w:r>
      <w:r w:rsidRPr="00847F93">
        <w:t xml:space="preserve"> DPA </w:t>
      </w:r>
      <w:r w:rsidRPr="0022242F">
        <w:rPr>
          <w:rFonts w:ascii="PMingLiU" w:eastAsia="PMingLiU" w:hAnsi="PMingLiU" w:cs="MS Gothic" w:hint="eastAsia"/>
        </w:rPr>
        <w:t>所稱「商業營運」指客</w:t>
      </w:r>
      <w:r w:rsidRPr="0022242F">
        <w:rPr>
          <w:rFonts w:ascii="PMingLiU" w:eastAsia="PMingLiU" w:hAnsi="PMingLiU" w:cs="Yu Gothic" w:hint="eastAsia"/>
        </w:rPr>
        <w:t>戶於本節授權的處理作業。</w:t>
      </w:r>
    </w:p>
    <w:p w14:paraId="031FE6DC"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戶授權</w:t>
      </w:r>
      <w:r w:rsidRPr="00847F93">
        <w:t xml:space="preserve"> Microsoft</w:t>
      </w:r>
      <w:r w:rsidRPr="0022242F">
        <w:rPr>
          <w:rFonts w:ascii="PMingLiU" w:eastAsia="PMingLiU" w:hAnsi="PMingLiU" w:cs="MS Gothic" w:hint="eastAsia"/>
        </w:rPr>
        <w:t>：</w:t>
      </w:r>
    </w:p>
    <w:p w14:paraId="79E84589" w14:textId="77777777" w:rsidR="00E61597" w:rsidRPr="00847F93" w:rsidRDefault="00E61597" w:rsidP="002F0E93">
      <w:pPr>
        <w:pStyle w:val="Bulletlist0"/>
      </w:pPr>
      <w:r w:rsidRPr="00847F93">
        <w:rPr>
          <w:rFonts w:ascii="MS Mincho" w:eastAsia="MS Mincho" w:hAnsi="MS Mincho" w:cs="MS Mincho" w:hint="eastAsia"/>
        </w:rPr>
        <w:t>從包含假名識別號碼</w:t>
      </w:r>
      <w:r w:rsidRPr="00847F93">
        <w:t xml:space="preserve"> (</w:t>
      </w:r>
      <w:r w:rsidRPr="00847F93">
        <w:rPr>
          <w:rFonts w:ascii="MS Mincho" w:eastAsia="MS Mincho" w:hAnsi="MS Mincho" w:cs="MS Mincho" w:hint="eastAsia"/>
        </w:rPr>
        <w:t>例如包含專屬假名識別號碼的使用記錄</w:t>
      </w:r>
      <w:r w:rsidRPr="00847F93">
        <w:t xml:space="preserve">) </w:t>
      </w:r>
      <w:r w:rsidRPr="00847F93">
        <w:rPr>
          <w:rFonts w:ascii="MS Mincho" w:eastAsia="MS Mincho" w:hAnsi="MS Mincho" w:cs="MS Mincho" w:hint="eastAsia"/>
        </w:rPr>
        <w:t>的資料建立彙整的統計上非個人資料；以及</w:t>
      </w:r>
    </w:p>
    <w:p w14:paraId="5EC091C6" w14:textId="77777777" w:rsidR="00E61597" w:rsidRPr="00847F93" w:rsidRDefault="00E61597" w:rsidP="002F0E93">
      <w:pPr>
        <w:pStyle w:val="Bulletlist0"/>
      </w:pPr>
      <w:r w:rsidRPr="00847F93">
        <w:rPr>
          <w:rFonts w:ascii="MS Mincho" w:eastAsia="MS Mincho" w:hAnsi="MS Mincho" w:cs="MS Mincho" w:hint="eastAsia"/>
        </w:rPr>
        <w:t>計算與客</w:t>
      </w:r>
      <w:r w:rsidRPr="0022242F">
        <w:rPr>
          <w:rFonts w:ascii="PMingLiU" w:eastAsia="PMingLiU" w:hAnsi="PMingLiU" w:cs="Yu Gothic" w:hint="eastAsia"/>
        </w:rPr>
        <w:t>戶資料或專業服務資料相關的統計資料</w:t>
      </w:r>
    </w:p>
    <w:p w14:paraId="1CA5389E" w14:textId="77777777" w:rsidR="00E61597" w:rsidRPr="00847F93" w:rsidRDefault="00E61597" w:rsidP="002F0E93">
      <w:r w:rsidRPr="0022242F">
        <w:rPr>
          <w:rFonts w:ascii="PMingLiU" w:eastAsia="PMingLiU" w:hAnsi="PMingLiU" w:cs="MS Gothic" w:hint="eastAsia"/>
        </w:rPr>
        <w:lastRenderedPageBreak/>
        <w:t>於各情況下，向客</w:t>
      </w:r>
      <w:r w:rsidRPr="0022242F">
        <w:rPr>
          <w:rFonts w:ascii="PMingLiU" w:eastAsia="PMingLiU" w:hAnsi="PMingLiU" w:cs="Yu Gothic" w:hint="eastAsia"/>
        </w:rPr>
        <w:t>戶提供產品與服務的附帶條件為不存取或分析客戶資料或專業服務資料的內容，並僅限於實現以下目的。</w:t>
      </w:r>
    </w:p>
    <w:p w14:paraId="0979B728" w14:textId="77777777" w:rsidR="00E61597" w:rsidRPr="00847F93" w:rsidRDefault="00E61597" w:rsidP="002F0E93">
      <w:r w:rsidRPr="0022242F">
        <w:rPr>
          <w:rFonts w:ascii="PMingLiU" w:eastAsia="PMingLiU" w:hAnsi="PMingLiU" w:cs="MS Gothic" w:hint="eastAsia"/>
        </w:rPr>
        <w:t>此類目的為：</w:t>
      </w:r>
    </w:p>
    <w:p w14:paraId="1D741E06" w14:textId="77777777" w:rsidR="00E61597" w:rsidRPr="00847F93" w:rsidRDefault="00E61597" w:rsidP="002F0E93">
      <w:pPr>
        <w:pStyle w:val="Bulletlist0"/>
      </w:pPr>
      <w:r w:rsidRPr="00847F93">
        <w:rPr>
          <w:rFonts w:ascii="MS Mincho" w:eastAsia="MS Mincho" w:hAnsi="MS Mincho" w:cs="MS Mincho" w:hint="eastAsia"/>
        </w:rPr>
        <w:t>計費與帳</w:t>
      </w:r>
      <w:r w:rsidRPr="0022242F">
        <w:rPr>
          <w:rFonts w:ascii="PMingLiU" w:eastAsia="PMingLiU" w:hAnsi="PMingLiU" w:cs="Yu Gothic" w:hint="eastAsia"/>
        </w:rPr>
        <w:t>戶管理；</w:t>
      </w:r>
    </w:p>
    <w:p w14:paraId="0AB09144" w14:textId="77777777" w:rsidR="00E61597" w:rsidRPr="00847F93" w:rsidRDefault="00E61597" w:rsidP="002F0E93">
      <w:pPr>
        <w:pStyle w:val="Bulletlist0"/>
      </w:pPr>
      <w:r w:rsidRPr="00847F93">
        <w:rPr>
          <w:rFonts w:ascii="MS Mincho" w:eastAsia="MS Mincho" w:hAnsi="MS Mincho" w:cs="MS Mincho" w:hint="eastAsia"/>
        </w:rPr>
        <w:t>報酬，例如計算員工佣金和合作夥伴獎勵；</w:t>
      </w:r>
    </w:p>
    <w:p w14:paraId="32C1A350" w14:textId="77777777" w:rsidR="00E61597" w:rsidRPr="00847F93" w:rsidRDefault="00E61597" w:rsidP="002F0E93">
      <w:pPr>
        <w:pStyle w:val="Bulletlist0"/>
      </w:pPr>
      <w:r w:rsidRPr="0022242F">
        <w:rPr>
          <w:rFonts w:ascii="PMingLiU" w:eastAsia="PMingLiU" w:hAnsi="PMingLiU" w:cs="Yu Gothic" w:hint="eastAsia"/>
        </w:rPr>
        <w:t>內部報告與建立商業模型，例如預測、營收、產能計畫和產品策略；以及</w:t>
      </w:r>
    </w:p>
    <w:p w14:paraId="49A30416" w14:textId="77777777" w:rsidR="00E61597" w:rsidRPr="00847F93" w:rsidRDefault="00E61597" w:rsidP="002F0E93">
      <w:pPr>
        <w:pStyle w:val="Bulletlist0"/>
      </w:pPr>
      <w:r w:rsidRPr="00847F93">
        <w:rPr>
          <w:rFonts w:ascii="MS Mincho" w:eastAsia="MS Mincho" w:hAnsi="MS Mincho" w:cs="MS Mincho" w:hint="eastAsia"/>
        </w:rPr>
        <w:t>最終報告。</w:t>
      </w:r>
    </w:p>
    <w:p w14:paraId="0DE09989" w14:textId="77777777" w:rsidR="00E61597" w:rsidRPr="00847F93" w:rsidRDefault="00E61597" w:rsidP="002F0E93">
      <w:bookmarkStart w:id="67" w:name="_Hlk24466161"/>
      <w:r w:rsidRPr="0022242F">
        <w:rPr>
          <w:rFonts w:ascii="PMingLiU" w:eastAsia="PMingLiU" w:hAnsi="PMingLiU" w:cs="MS Gothic" w:hint="eastAsia"/>
        </w:rPr>
        <w:t>為此類商業營運而處理時，</w:t>
      </w:r>
      <w:r w:rsidRPr="00847F93">
        <w:t xml:space="preserve">Microsoft </w:t>
      </w:r>
      <w:r w:rsidRPr="0022242F">
        <w:rPr>
          <w:rFonts w:ascii="PMingLiU" w:eastAsia="PMingLiU" w:hAnsi="PMingLiU" w:cs="MS Gothic" w:hint="eastAsia"/>
        </w:rPr>
        <w:t>將採用資料最小化原則，且不會為下列目的而使用或以其他方式處理客</w:t>
      </w:r>
      <w:r w:rsidRPr="0022242F">
        <w:rPr>
          <w:rFonts w:ascii="PMingLiU" w:eastAsia="PMingLiU" w:hAnsi="PMingLiU" w:cs="Yu Gothic" w:hint="eastAsia"/>
        </w:rPr>
        <w:t>戶資料、專業服務資料或個人資料：</w:t>
      </w:r>
      <w:r w:rsidRPr="00847F93">
        <w:t xml:space="preserve">(a) </w:t>
      </w:r>
      <w:r w:rsidRPr="0022242F">
        <w:rPr>
          <w:rFonts w:ascii="PMingLiU" w:eastAsia="PMingLiU" w:hAnsi="PMingLiU" w:cs="MS Gothic" w:hint="eastAsia"/>
        </w:rPr>
        <w:t>使用者剖析，</w:t>
      </w:r>
      <w:r w:rsidRPr="00847F93">
        <w:t xml:space="preserve">(b) </w:t>
      </w:r>
      <w:r w:rsidRPr="0022242F">
        <w:rPr>
          <w:rFonts w:ascii="PMingLiU" w:eastAsia="PMingLiU" w:hAnsi="PMingLiU" w:cs="MS Gothic" w:hint="eastAsia"/>
        </w:rPr>
        <w:t>廣告或類似商業用途，或</w:t>
      </w:r>
      <w:r w:rsidRPr="00847F93">
        <w:t xml:space="preserve"> (c) </w:t>
      </w:r>
      <w:r w:rsidRPr="0022242F">
        <w:rPr>
          <w:rFonts w:ascii="PMingLiU" w:eastAsia="PMingLiU" w:hAnsi="PMingLiU" w:cs="MS Gothic" w:hint="eastAsia"/>
        </w:rPr>
        <w:t>本節所列目的之外的任何其他目的。此外，如同本</w:t>
      </w:r>
      <w:r w:rsidRPr="00847F93">
        <w:t xml:space="preserve"> DPA </w:t>
      </w:r>
      <w:r w:rsidRPr="0022242F">
        <w:rPr>
          <w:rFonts w:ascii="PMingLiU" w:eastAsia="PMingLiU" w:hAnsi="PMingLiU" w:cs="MS Gothic" w:hint="eastAsia"/>
        </w:rPr>
        <w:t>下的所有處理，商業營運上的處理仍需遵守</w:t>
      </w:r>
      <w:r w:rsidRPr="00847F93">
        <w:t xml:space="preserve"> Microsoft </w:t>
      </w:r>
      <w:r w:rsidRPr="0022242F">
        <w:rPr>
          <w:rFonts w:ascii="PMingLiU" w:eastAsia="PMingLiU" w:hAnsi="PMingLiU" w:cs="MS Gothic" w:hint="eastAsia"/>
        </w:rPr>
        <w:t>於「處理後資料之揭露」下的保密義務和承諾。</w:t>
      </w:r>
      <w:bookmarkEnd w:id="67"/>
    </w:p>
    <w:p w14:paraId="7C6ED291" w14:textId="77777777" w:rsidR="00E61597" w:rsidRPr="0022242F" w:rsidRDefault="00E61597" w:rsidP="00E61597">
      <w:pPr>
        <w:pStyle w:val="Heading2"/>
        <w:rPr>
          <w:rFonts w:ascii="PMingLiU" w:eastAsia="PMingLiU" w:hAnsi="PMingLiU"/>
        </w:rPr>
      </w:pPr>
      <w:bookmarkStart w:id="68" w:name="_Toc507768551"/>
      <w:bookmarkStart w:id="69" w:name="_Toc8395011"/>
      <w:bookmarkStart w:id="70" w:name="_Toc26972840"/>
      <w:bookmarkStart w:id="71" w:name="_Toc42764837"/>
      <w:bookmarkStart w:id="72" w:name="_Toc155372100"/>
      <w:bookmarkStart w:id="73" w:name="_Toc190450978"/>
      <w:r w:rsidRPr="0022242F">
        <w:rPr>
          <w:rFonts w:ascii="PMingLiU" w:eastAsia="PMingLiU" w:hAnsi="PMingLiU"/>
        </w:rPr>
        <w:t>處理後資料之揭露</w:t>
      </w:r>
      <w:bookmarkEnd w:id="68"/>
      <w:bookmarkEnd w:id="69"/>
      <w:bookmarkEnd w:id="70"/>
      <w:bookmarkEnd w:id="71"/>
      <w:bookmarkEnd w:id="72"/>
      <w:bookmarkEnd w:id="73"/>
    </w:p>
    <w:p w14:paraId="4290EE8D" w14:textId="77777777" w:rsidR="00E61597" w:rsidRPr="00A501CE" w:rsidRDefault="00E61597" w:rsidP="002F0E93">
      <w:bookmarkStart w:id="74" w:name="_Toc6563801"/>
      <w:bookmarkStart w:id="75" w:name="_Toc21617019"/>
      <w:bookmarkStart w:id="76" w:name="_Toc26972841"/>
      <w:r w:rsidRPr="0022242F">
        <w:rPr>
          <w:rFonts w:ascii="PMingLiU" w:eastAsia="PMingLiU" w:hAnsi="PMingLiU" w:cs="MS Gothic" w:hint="eastAsia"/>
        </w:rPr>
        <w:t>除下列情形外，</w:t>
      </w:r>
      <w:r w:rsidRPr="00A501CE">
        <w:t xml:space="preserve">Microsoft </w:t>
      </w:r>
      <w:r w:rsidRPr="0022242F">
        <w:rPr>
          <w:rFonts w:ascii="PMingLiU" w:eastAsia="PMingLiU" w:hAnsi="PMingLiU" w:cs="MS Gothic" w:hint="eastAsia"/>
        </w:rPr>
        <w:t>不會揭露或提供對任何處理後資料的存取：</w:t>
      </w:r>
      <w:r w:rsidRPr="00A501CE">
        <w:t xml:space="preserve">(1) </w:t>
      </w:r>
      <w:r w:rsidRPr="0022242F">
        <w:rPr>
          <w:rFonts w:ascii="PMingLiU" w:eastAsia="PMingLiU" w:hAnsi="PMingLiU" w:cs="MS Gothic" w:hint="eastAsia"/>
        </w:rPr>
        <w:t>依客</w:t>
      </w:r>
      <w:r w:rsidRPr="0022242F">
        <w:rPr>
          <w:rFonts w:ascii="PMingLiU" w:eastAsia="PMingLiU" w:hAnsi="PMingLiU" w:cs="Yu Gothic" w:hint="eastAsia"/>
        </w:rPr>
        <w:t>戶指示；</w:t>
      </w:r>
      <w:r w:rsidRPr="00A501CE">
        <w:t xml:space="preserve">(2) </w:t>
      </w:r>
      <w:r w:rsidRPr="0022242F">
        <w:rPr>
          <w:rFonts w:ascii="PMingLiU" w:eastAsia="PMingLiU" w:hAnsi="PMingLiU" w:cs="MS Gothic" w:hint="eastAsia"/>
        </w:rPr>
        <w:t>依本</w:t>
      </w:r>
      <w:r w:rsidRPr="00A501CE">
        <w:t xml:space="preserve"> DPA </w:t>
      </w:r>
      <w:r w:rsidRPr="0022242F">
        <w:rPr>
          <w:rFonts w:ascii="PMingLiU" w:eastAsia="PMingLiU" w:hAnsi="PMingLiU" w:cs="MS Gothic" w:hint="eastAsia"/>
        </w:rPr>
        <w:t>所述；或</w:t>
      </w:r>
      <w:r w:rsidRPr="00A501CE">
        <w:t xml:space="preserve"> (3) </w:t>
      </w:r>
      <w:r w:rsidRPr="0022242F">
        <w:rPr>
          <w:rFonts w:ascii="PMingLiU" w:eastAsia="PMingLiU" w:hAnsi="PMingLiU" w:cs="MS Gothic" w:hint="eastAsia"/>
        </w:rPr>
        <w:t>根據法律要求。本節所稱「處理後資料」指：</w:t>
      </w:r>
      <w:r w:rsidRPr="00A501CE">
        <w:t xml:space="preserve">(a) </w:t>
      </w:r>
      <w:r w:rsidRPr="0022242F">
        <w:rPr>
          <w:rFonts w:ascii="PMingLiU" w:eastAsia="PMingLiU" w:hAnsi="PMingLiU" w:cs="MS Gothic" w:hint="eastAsia"/>
        </w:rPr>
        <w:t>客</w:t>
      </w:r>
      <w:r w:rsidRPr="0022242F">
        <w:rPr>
          <w:rFonts w:ascii="PMingLiU" w:eastAsia="PMingLiU" w:hAnsi="PMingLiU" w:cs="Yu Gothic" w:hint="eastAsia"/>
        </w:rPr>
        <w:t>戶資料；</w:t>
      </w:r>
      <w:r w:rsidRPr="00A501CE">
        <w:t xml:space="preserve">(b) </w:t>
      </w:r>
      <w:r w:rsidRPr="0022242F">
        <w:rPr>
          <w:rFonts w:ascii="PMingLiU" w:eastAsia="PMingLiU" w:hAnsi="PMingLiU" w:cs="MS Gothic" w:hint="eastAsia"/>
        </w:rPr>
        <w:t>專業服務資料；</w:t>
      </w:r>
      <w:r w:rsidRPr="00A501CE">
        <w:t xml:space="preserve">(c) </w:t>
      </w:r>
      <w:r w:rsidRPr="0022242F">
        <w:rPr>
          <w:rFonts w:ascii="PMingLiU" w:eastAsia="PMingLiU" w:hAnsi="PMingLiU" w:cs="MS Gothic" w:hint="eastAsia"/>
        </w:rPr>
        <w:t>個人資料，以及</w:t>
      </w:r>
      <w:r w:rsidRPr="00A501CE">
        <w:t xml:space="preserve"> (d) Microsoft </w:t>
      </w:r>
      <w:r w:rsidRPr="0022242F">
        <w:rPr>
          <w:rFonts w:ascii="PMingLiU" w:eastAsia="PMingLiU" w:hAnsi="PMingLiU" w:cs="MS Gothic" w:hint="eastAsia"/>
        </w:rPr>
        <w:t>因</w:t>
      </w:r>
      <w:r w:rsidRPr="0022242F">
        <w:rPr>
          <w:rFonts w:ascii="PMingLiU" w:eastAsia="PMingLiU" w:hAnsi="PMingLiU" w:cs="Yu Gothic" w:hint="eastAsia"/>
        </w:rPr>
        <w:t>產品與服務而處理、根據客戶合約屬客戶機密資訊的任何其他資料。根據客戶合約，對處理後資料的所有處理均受</w:t>
      </w:r>
      <w:r w:rsidRPr="00A501CE">
        <w:t xml:space="preserve"> Microsoft </w:t>
      </w:r>
      <w:r w:rsidRPr="0022242F">
        <w:rPr>
          <w:rFonts w:ascii="PMingLiU" w:eastAsia="PMingLiU" w:hAnsi="PMingLiU" w:cs="MS Gothic" w:hint="eastAsia"/>
        </w:rPr>
        <w:t>的保密義務拘束。</w:t>
      </w:r>
    </w:p>
    <w:p w14:paraId="4D1C6406" w14:textId="77777777" w:rsidR="00E61597" w:rsidRPr="001B46DE" w:rsidRDefault="00E61597" w:rsidP="002F0E93">
      <w:pPr>
        <w:rPr>
          <w:spacing w:val="-2"/>
        </w:rPr>
      </w:pPr>
      <w:r w:rsidRPr="0022242F">
        <w:rPr>
          <w:rFonts w:ascii="PMingLiU" w:eastAsia="PMingLiU" w:hAnsi="PMingLiU" w:cs="MS Gothic" w:hint="eastAsia"/>
          <w:spacing w:val="-2"/>
          <w:szCs w:val="18"/>
        </w:rPr>
        <w:t>除非法律強制規定，否則</w:t>
      </w:r>
      <w:r w:rsidRPr="001B46DE">
        <w:rPr>
          <w:spacing w:val="-2"/>
          <w:szCs w:val="18"/>
        </w:rPr>
        <w:t xml:space="preserve"> Microsoft </w:t>
      </w:r>
      <w:r w:rsidRPr="0022242F">
        <w:rPr>
          <w:rFonts w:ascii="PMingLiU" w:eastAsia="PMingLiU" w:hAnsi="PMingLiU" w:cs="MS Gothic" w:hint="eastAsia"/>
          <w:spacing w:val="-2"/>
          <w:szCs w:val="18"/>
        </w:rPr>
        <w:t>不會向執法機構揭露或提供對任何處理後資料的存取權。如果執法機關連絡</w:t>
      </w:r>
      <w:r w:rsidRPr="001B46DE">
        <w:rPr>
          <w:spacing w:val="-2"/>
          <w:szCs w:val="18"/>
        </w:rPr>
        <w:t xml:space="preserve"> Microsoft </w:t>
      </w:r>
      <w:r w:rsidRPr="0022242F">
        <w:rPr>
          <w:rFonts w:ascii="PMingLiU" w:eastAsia="PMingLiU" w:hAnsi="PMingLiU" w:cs="MS Gothic" w:hint="eastAsia"/>
          <w:spacing w:val="-2"/>
          <w:szCs w:val="18"/>
        </w:rPr>
        <w:t>索取處理後資料，</w:t>
      </w:r>
      <w:r w:rsidRPr="001B46DE">
        <w:rPr>
          <w:spacing w:val="-2"/>
          <w:szCs w:val="18"/>
        </w:rPr>
        <w:t xml:space="preserve">Microsoft </w:t>
      </w:r>
      <w:r w:rsidRPr="0022242F">
        <w:rPr>
          <w:rFonts w:ascii="PMingLiU" w:eastAsia="PMingLiU" w:hAnsi="PMingLiU" w:cs="MS Gothic" w:hint="eastAsia"/>
          <w:spacing w:val="-2"/>
          <w:szCs w:val="18"/>
        </w:rPr>
        <w:t>會盡可能請執法機關直接向客</w:t>
      </w:r>
      <w:r w:rsidRPr="0022242F">
        <w:rPr>
          <w:rFonts w:ascii="PMingLiU" w:eastAsia="PMingLiU" w:hAnsi="PMingLiU" w:cs="Yu Gothic" w:hint="eastAsia"/>
          <w:spacing w:val="-2"/>
          <w:szCs w:val="18"/>
        </w:rPr>
        <w:t>戶索取該等資料。若依命令必須向執法機構揭露或提供任何處理後資料的存取權，則除非法律明文禁止，否則</w:t>
      </w:r>
      <w:r w:rsidRPr="001B46DE">
        <w:rPr>
          <w:spacing w:val="-2"/>
          <w:szCs w:val="18"/>
        </w:rPr>
        <w:t xml:space="preserve"> Microsoft </w:t>
      </w:r>
      <w:r w:rsidRPr="0022242F">
        <w:rPr>
          <w:rFonts w:ascii="PMingLiU" w:eastAsia="PMingLiU" w:hAnsi="PMingLiU" w:cs="MS Gothic" w:hint="eastAsia"/>
          <w:spacing w:val="-2"/>
          <w:szCs w:val="18"/>
        </w:rPr>
        <w:t>將立即通知客</w:t>
      </w:r>
      <w:r w:rsidRPr="0022242F">
        <w:rPr>
          <w:rFonts w:ascii="PMingLiU" w:eastAsia="PMingLiU" w:hAnsi="PMingLiU" w:cs="Yu Gothic" w:hint="eastAsia"/>
          <w:spacing w:val="-2"/>
          <w:szCs w:val="18"/>
        </w:rPr>
        <w:t>戶並提供該項命令之複本</w:t>
      </w:r>
      <w:r w:rsidRPr="0022242F">
        <w:rPr>
          <w:rFonts w:ascii="PMingLiU" w:eastAsia="PMingLiU" w:hAnsi="PMingLiU" w:cs="MS Gothic" w:hint="eastAsia"/>
          <w:spacing w:val="-2"/>
        </w:rPr>
        <w:t>。</w:t>
      </w:r>
    </w:p>
    <w:p w14:paraId="55361AFC" w14:textId="77777777" w:rsidR="00E61597" w:rsidRPr="00A501CE" w:rsidRDefault="00E61597" w:rsidP="002F0E93">
      <w:r w:rsidRPr="0022242F">
        <w:rPr>
          <w:rFonts w:ascii="PMingLiU" w:eastAsia="PMingLiU" w:hAnsi="PMingLiU" w:cs="MS Gothic" w:hint="eastAsia"/>
        </w:rPr>
        <w:t>一旦第三人索取處理後資料，除非法律禁止，否則</w:t>
      </w:r>
      <w:r w:rsidRPr="00A501CE">
        <w:t xml:space="preserve"> Microsoft </w:t>
      </w:r>
      <w:r w:rsidRPr="0022242F">
        <w:rPr>
          <w:rFonts w:ascii="PMingLiU" w:eastAsia="PMingLiU" w:hAnsi="PMingLiU" w:cs="MS Gothic" w:hint="eastAsia"/>
        </w:rPr>
        <w:t>將立即通知客</w:t>
      </w:r>
      <w:r w:rsidRPr="0022242F">
        <w:rPr>
          <w:rFonts w:ascii="PMingLiU" w:eastAsia="PMingLiU" w:hAnsi="PMingLiU" w:cs="Yu Gothic" w:hint="eastAsia"/>
        </w:rPr>
        <w:t>戶。除非法律強制規定遵守，</w:t>
      </w:r>
      <w:r w:rsidRPr="00A501CE">
        <w:t xml:space="preserve">Microsoft </w:t>
      </w:r>
      <w:r w:rsidRPr="0022242F">
        <w:rPr>
          <w:rFonts w:ascii="PMingLiU" w:eastAsia="PMingLiU" w:hAnsi="PMingLiU" w:cs="MS Gothic" w:hint="eastAsia"/>
        </w:rPr>
        <w:t>將拒</w:t>
      </w:r>
      <w:r w:rsidRPr="0022242F">
        <w:rPr>
          <w:rFonts w:ascii="PMingLiU" w:eastAsia="PMingLiU" w:hAnsi="PMingLiU" w:cs="Yu Gothic" w:hint="eastAsia"/>
        </w:rPr>
        <w:t>絕該要求。若要求係屬有效，</w:t>
      </w:r>
      <w:r w:rsidRPr="00A501CE">
        <w:t xml:space="preserve">Microsoft </w:t>
      </w:r>
      <w:r w:rsidRPr="0022242F">
        <w:rPr>
          <w:rFonts w:ascii="PMingLiU" w:eastAsia="PMingLiU" w:hAnsi="PMingLiU" w:cs="MS Gothic" w:hint="eastAsia"/>
        </w:rPr>
        <w:t>將盡可能請第三人直接向客</w:t>
      </w:r>
      <w:r w:rsidRPr="0022242F">
        <w:rPr>
          <w:rFonts w:ascii="PMingLiU" w:eastAsia="PMingLiU" w:hAnsi="PMingLiU" w:cs="Yu Gothic" w:hint="eastAsia"/>
        </w:rPr>
        <w:t>戶索取資料。</w:t>
      </w:r>
    </w:p>
    <w:p w14:paraId="17B62977" w14:textId="77777777" w:rsidR="00E61597" w:rsidRPr="00A501CE" w:rsidRDefault="00E61597" w:rsidP="002F0E93">
      <w:r w:rsidRPr="00A501CE">
        <w:t xml:space="preserve">Microsoft </w:t>
      </w:r>
      <w:r w:rsidRPr="0022242F">
        <w:rPr>
          <w:rFonts w:ascii="PMingLiU" w:eastAsia="PMingLiU" w:hAnsi="PMingLiU" w:cs="MS Gothic" w:hint="eastAsia"/>
        </w:rPr>
        <w:t>將僅根據法律要求，揭露處理後資料或提供處理後資料的存取權限，前提為該法律與做法尊重基本權利和自由的本質，且不會超過民主社會及</w:t>
      </w:r>
      <w:r w:rsidRPr="00A501CE">
        <w:t xml:space="preserve"> (</w:t>
      </w:r>
      <w:r w:rsidRPr="0022242F">
        <w:rPr>
          <w:rFonts w:ascii="PMingLiU" w:eastAsia="PMingLiU" w:hAnsi="PMingLiU" w:cs="MS Gothic" w:hint="eastAsia"/>
        </w:rPr>
        <w:t>適用時</w:t>
      </w:r>
      <w:r w:rsidRPr="00A501CE">
        <w:t xml:space="preserve">) </w:t>
      </w:r>
      <w:r w:rsidRPr="0022242F">
        <w:rPr>
          <w:rFonts w:ascii="PMingLiU" w:eastAsia="PMingLiU" w:hAnsi="PMingLiU" w:cs="MS Gothic" w:hint="eastAsia"/>
        </w:rPr>
        <w:t>為保障</w:t>
      </w:r>
      <w:r w:rsidRPr="00A501CE">
        <w:t xml:space="preserve"> GDPR </w:t>
      </w:r>
      <w:r w:rsidRPr="0022242F">
        <w:rPr>
          <w:rFonts w:ascii="PMingLiU" w:eastAsia="PMingLiU" w:hAnsi="PMingLiU" w:cs="MS Gothic" w:hint="eastAsia"/>
        </w:rPr>
        <w:t>第</w:t>
      </w:r>
      <w:r w:rsidRPr="00A501CE">
        <w:t xml:space="preserve"> 23(1) </w:t>
      </w:r>
      <w:r w:rsidRPr="0022242F">
        <w:rPr>
          <w:rFonts w:ascii="PMingLiU" w:eastAsia="PMingLiU" w:hAnsi="PMingLiU" w:cs="MS Gothic" w:hint="eastAsia"/>
        </w:rPr>
        <w:t>條所列之任一目標的必須且相稱之範圍。</w:t>
      </w:r>
    </w:p>
    <w:p w14:paraId="42616DA2" w14:textId="77777777" w:rsidR="00E61597" w:rsidRPr="00A501CE" w:rsidRDefault="00E61597" w:rsidP="002F0E93">
      <w:r w:rsidRPr="00A501CE">
        <w:t xml:space="preserve">Microsoft </w:t>
      </w:r>
      <w:r w:rsidRPr="0022242F">
        <w:rPr>
          <w:rFonts w:ascii="PMingLiU" w:eastAsia="PMingLiU" w:hAnsi="PMingLiU" w:cs="MS Gothic" w:hint="eastAsia"/>
        </w:rPr>
        <w:t>不會向第三人提供：</w:t>
      </w:r>
      <w:r w:rsidRPr="00A501CE">
        <w:t xml:space="preserve">(a) </w:t>
      </w:r>
      <w:r w:rsidRPr="0022242F">
        <w:rPr>
          <w:rFonts w:ascii="PMingLiU" w:eastAsia="PMingLiU" w:hAnsi="PMingLiU" w:cs="MS Gothic" w:hint="eastAsia"/>
        </w:rPr>
        <w:t>直接、間接、完全或不受拘束存取處理後資料；</w:t>
      </w:r>
      <w:r w:rsidRPr="00A501CE">
        <w:t xml:space="preserve">(b) </w:t>
      </w:r>
      <w:r w:rsidRPr="0022242F">
        <w:rPr>
          <w:rFonts w:ascii="PMingLiU" w:eastAsia="PMingLiU" w:hAnsi="PMingLiU" w:cs="MS Gothic" w:hint="eastAsia"/>
        </w:rPr>
        <w:t>用於保全處理後資料之平台加密金鑰，或破解此等加密之能力；</w:t>
      </w:r>
      <w:r w:rsidRPr="00A501CE">
        <w:t xml:space="preserve">(c) </w:t>
      </w:r>
      <w:r w:rsidRPr="0022242F">
        <w:rPr>
          <w:rFonts w:ascii="PMingLiU" w:eastAsia="PMingLiU" w:hAnsi="PMingLiU" w:cs="MS Gothic" w:hint="eastAsia"/>
        </w:rPr>
        <w:t>對處理後資料之存取，特別是</w:t>
      </w:r>
      <w:r w:rsidRPr="00A501CE">
        <w:t xml:space="preserve"> Microsoft </w:t>
      </w:r>
      <w:r w:rsidRPr="0022242F">
        <w:rPr>
          <w:rFonts w:ascii="PMingLiU" w:eastAsia="PMingLiU" w:hAnsi="PMingLiU" w:cs="MS Gothic" w:hint="eastAsia"/>
        </w:rPr>
        <w:t>知悉此等資料並非用於第三人要求中所述之目的。</w:t>
      </w:r>
    </w:p>
    <w:p w14:paraId="2EB7AA8E" w14:textId="77777777" w:rsidR="00E61597" w:rsidRPr="00A501CE" w:rsidRDefault="00E61597" w:rsidP="002F0E93">
      <w:r w:rsidRPr="0022242F">
        <w:rPr>
          <w:rFonts w:ascii="PMingLiU" w:eastAsia="PMingLiU" w:hAnsi="PMingLiU" w:cs="MS Gothic" w:hint="eastAsia"/>
        </w:rPr>
        <w:t>基於支援上述項目，</w:t>
      </w:r>
      <w:r w:rsidRPr="00A501CE">
        <w:t xml:space="preserve">Microsoft </w:t>
      </w:r>
      <w:r w:rsidRPr="0022242F">
        <w:rPr>
          <w:rFonts w:ascii="PMingLiU" w:eastAsia="PMingLiU" w:hAnsi="PMingLiU" w:cs="MS Gothic" w:hint="eastAsia"/>
        </w:rPr>
        <w:t>可能會將客</w:t>
      </w:r>
      <w:r w:rsidRPr="0022242F">
        <w:rPr>
          <w:rFonts w:ascii="PMingLiU" w:eastAsia="PMingLiU" w:hAnsi="PMingLiU" w:cs="Yu Gothic" w:hint="eastAsia"/>
        </w:rPr>
        <w:t>戶的基本連絡資訊提供給第三人。</w:t>
      </w:r>
    </w:p>
    <w:p w14:paraId="5716E718" w14:textId="77777777" w:rsidR="00E61597" w:rsidRPr="00847F93" w:rsidRDefault="00E61597" w:rsidP="00E61597">
      <w:pPr>
        <w:pStyle w:val="Heading2"/>
      </w:pPr>
      <w:bookmarkStart w:id="77" w:name="_Toc155372101"/>
      <w:bookmarkStart w:id="78" w:name="_Toc190450979"/>
      <w:r w:rsidRPr="0022242F">
        <w:rPr>
          <w:rFonts w:ascii="PMingLiU" w:eastAsia="PMingLiU" w:hAnsi="PMingLiU"/>
        </w:rPr>
        <w:lastRenderedPageBreak/>
        <w:t>個人資料之處理；</w:t>
      </w:r>
      <w:r w:rsidRPr="00847F93">
        <w:t>GDPR</w:t>
      </w:r>
      <w:bookmarkEnd w:id="59"/>
      <w:bookmarkEnd w:id="60"/>
      <w:bookmarkEnd w:id="74"/>
      <w:bookmarkEnd w:id="75"/>
      <w:bookmarkEnd w:id="76"/>
      <w:bookmarkEnd w:id="77"/>
      <w:bookmarkEnd w:id="78"/>
    </w:p>
    <w:p w14:paraId="24AC77EF" w14:textId="77777777" w:rsidR="00E61597" w:rsidRPr="00847F93" w:rsidRDefault="00E61597" w:rsidP="002F0E93">
      <w:bookmarkStart w:id="79" w:name="_Toc489605577"/>
      <w:r w:rsidRPr="00847F93">
        <w:t xml:space="preserve">Microsoft </w:t>
      </w:r>
      <w:r w:rsidRPr="0022242F">
        <w:rPr>
          <w:rFonts w:ascii="PMingLiU" w:eastAsia="PMingLiU" w:hAnsi="PMingLiU" w:cs="MS Gothic" w:hint="eastAsia"/>
        </w:rPr>
        <w:t>就</w:t>
      </w:r>
      <w:r w:rsidRPr="0022242F">
        <w:rPr>
          <w:rFonts w:ascii="PMingLiU" w:eastAsia="PMingLiU" w:hAnsi="PMingLiU" w:cs="Yu Gothic" w:hint="eastAsia"/>
        </w:rPr>
        <w:t>產品與服務的提供而處理的所有個人資料，皆做為以下資料的一部分而取得：</w:t>
      </w:r>
      <w:r w:rsidRPr="00847F93">
        <w:t xml:space="preserve">(a) </w:t>
      </w:r>
      <w:r w:rsidRPr="0022242F">
        <w:rPr>
          <w:rFonts w:ascii="PMingLiU" w:eastAsia="PMingLiU" w:hAnsi="PMingLiU" w:cs="MS Gothic" w:hint="eastAsia"/>
        </w:rPr>
        <w:t>客</w:t>
      </w:r>
      <w:r w:rsidRPr="0022242F">
        <w:rPr>
          <w:rFonts w:ascii="PMingLiU" w:eastAsia="PMingLiU" w:hAnsi="PMingLiU" w:cs="Yu Gothic" w:hint="eastAsia"/>
        </w:rPr>
        <w:t>戶資料；</w:t>
      </w:r>
      <w:r w:rsidRPr="00847F93">
        <w:t xml:space="preserve">(b) </w:t>
      </w:r>
      <w:r w:rsidRPr="0022242F">
        <w:rPr>
          <w:rFonts w:ascii="PMingLiU" w:eastAsia="PMingLiU" w:hAnsi="PMingLiU" w:cs="MS Gothic" w:hint="eastAsia"/>
        </w:rPr>
        <w:t>專業服務資料；或</w:t>
      </w:r>
      <w:r w:rsidRPr="00847F93">
        <w:t xml:space="preserve"> (c)</w:t>
      </w:r>
      <w:r>
        <w:t> </w:t>
      </w:r>
      <w:r w:rsidRPr="00847F93">
        <w:t xml:space="preserve">Microsoft </w:t>
      </w:r>
      <w:r w:rsidRPr="0022242F">
        <w:rPr>
          <w:rFonts w:ascii="PMingLiU" w:eastAsia="PMingLiU" w:hAnsi="PMingLiU" w:cs="Yu Gothic" w:hint="eastAsia"/>
        </w:rPr>
        <w:t>產生、擷取或收集的資料，包括做為客戶使用服務式功能的結果而傳送至</w:t>
      </w:r>
      <w:r w:rsidRPr="00847F93">
        <w:t xml:space="preserve"> Microsoft </w:t>
      </w:r>
      <w:r w:rsidRPr="0022242F">
        <w:rPr>
          <w:rFonts w:ascii="PMingLiU" w:eastAsia="PMingLiU" w:hAnsi="PMingLiU" w:cs="MS Gothic" w:hint="eastAsia"/>
        </w:rPr>
        <w:t>的資料，或</w:t>
      </w:r>
      <w:r w:rsidRPr="00847F93">
        <w:t xml:space="preserve"> Microsoft </w:t>
      </w:r>
      <w:r w:rsidRPr="0022242F">
        <w:rPr>
          <w:rFonts w:ascii="PMingLiU" w:eastAsia="PMingLiU" w:hAnsi="PMingLiU" w:cs="MS Gothic" w:hint="eastAsia"/>
        </w:rPr>
        <w:t>從本機安裝軟體取得的資料。由客</w:t>
      </w:r>
      <w:r w:rsidRPr="0022242F">
        <w:rPr>
          <w:rFonts w:ascii="PMingLiU" w:eastAsia="PMingLiU" w:hAnsi="PMingLiU" w:cs="Yu Gothic" w:hint="eastAsia"/>
        </w:rPr>
        <w:t>戶</w:t>
      </w:r>
      <w:r w:rsidRPr="00847F93">
        <w:t xml:space="preserve"> (</w:t>
      </w:r>
      <w:r w:rsidRPr="0022242F">
        <w:rPr>
          <w:rFonts w:ascii="PMingLiU" w:eastAsia="PMingLiU" w:hAnsi="PMingLiU" w:cs="MS Gothic" w:hint="eastAsia"/>
        </w:rPr>
        <w:t>或客</w:t>
      </w:r>
      <w:r w:rsidRPr="0022242F">
        <w:rPr>
          <w:rFonts w:ascii="PMingLiU" w:eastAsia="PMingLiU" w:hAnsi="PMingLiU" w:cs="Yu Gothic" w:hint="eastAsia"/>
        </w:rPr>
        <w:t>戶之代表</w:t>
      </w:r>
      <w:r w:rsidRPr="00847F93">
        <w:t xml:space="preserve">) </w:t>
      </w:r>
      <w:r w:rsidRPr="0022242F">
        <w:rPr>
          <w:rFonts w:ascii="PMingLiU" w:eastAsia="PMingLiU" w:hAnsi="PMingLiU" w:cs="MS Gothic" w:hint="eastAsia"/>
        </w:rPr>
        <w:t>透過使用線上服務提供給</w:t>
      </w:r>
      <w:r w:rsidRPr="00847F93">
        <w:t xml:space="preserve"> Microsoft </w:t>
      </w:r>
      <w:r w:rsidRPr="0022242F">
        <w:rPr>
          <w:rFonts w:ascii="PMingLiU" w:eastAsia="PMingLiU" w:hAnsi="PMingLiU" w:cs="MS Gothic" w:hint="eastAsia"/>
        </w:rPr>
        <w:t>的個人資料，亦屬於客</w:t>
      </w:r>
      <w:r w:rsidRPr="0022242F">
        <w:rPr>
          <w:rFonts w:ascii="PMingLiU" w:eastAsia="PMingLiU" w:hAnsi="PMingLiU" w:cs="Yu Gothic" w:hint="eastAsia"/>
        </w:rPr>
        <w:t>戶資料。由客戶</w:t>
      </w:r>
      <w:r w:rsidRPr="00847F93">
        <w:t xml:space="preserve"> (</w:t>
      </w:r>
      <w:r w:rsidRPr="0022242F">
        <w:rPr>
          <w:rFonts w:ascii="PMingLiU" w:eastAsia="PMingLiU" w:hAnsi="PMingLiU" w:cs="MS Gothic" w:hint="eastAsia"/>
        </w:rPr>
        <w:t>或客</w:t>
      </w:r>
      <w:r w:rsidRPr="0022242F">
        <w:rPr>
          <w:rFonts w:ascii="PMingLiU" w:eastAsia="PMingLiU" w:hAnsi="PMingLiU" w:cs="Yu Gothic" w:hint="eastAsia"/>
        </w:rPr>
        <w:t>戶之代表</w:t>
      </w:r>
      <w:r w:rsidRPr="00847F93">
        <w:t xml:space="preserve">) </w:t>
      </w:r>
      <w:r w:rsidRPr="0022242F">
        <w:rPr>
          <w:rFonts w:ascii="PMingLiU" w:eastAsia="PMingLiU" w:hAnsi="PMingLiU" w:cs="MS Gothic" w:hint="eastAsia"/>
        </w:rPr>
        <w:t>透過使用專業服務提供給</w:t>
      </w:r>
      <w:r w:rsidRPr="00847F93">
        <w:t xml:space="preserve"> Microsoft </w:t>
      </w:r>
      <w:r w:rsidRPr="0022242F">
        <w:rPr>
          <w:rFonts w:ascii="PMingLiU" w:eastAsia="PMingLiU" w:hAnsi="PMingLiU" w:cs="MS Gothic" w:hint="eastAsia"/>
        </w:rPr>
        <w:t>的個人資料，亦屬於專業服務資料。假名識別號碼可能包含於</w:t>
      </w:r>
      <w:r w:rsidRPr="00847F93">
        <w:t xml:space="preserve"> Microsoft </w:t>
      </w:r>
      <w:r w:rsidRPr="0022242F">
        <w:rPr>
          <w:rFonts w:ascii="PMingLiU" w:eastAsia="PMingLiU" w:hAnsi="PMingLiU" w:cs="MS Gothic" w:hint="eastAsia"/>
        </w:rPr>
        <w:t>就</w:t>
      </w:r>
      <w:r w:rsidRPr="0022242F">
        <w:rPr>
          <w:rFonts w:ascii="PMingLiU" w:eastAsia="PMingLiU" w:hAnsi="PMingLiU" w:cs="Yu Gothic" w:hint="eastAsia"/>
        </w:rPr>
        <w:t>產品的提供而處理的資料內，其亦屬於個人資料。假名化、去識別化但未匿名的個人資料，或由個人資料取得的個人資料，亦為個人資料。</w:t>
      </w:r>
    </w:p>
    <w:p w14:paraId="0781DB1A" w14:textId="77777777" w:rsidR="00E61597" w:rsidRPr="00A501CE" w:rsidRDefault="00E61597" w:rsidP="002F0E93">
      <w:pPr>
        <w:rPr>
          <w:rFonts w:ascii="Calibri" w:hAnsi="Calibri" w:cs="Calibri"/>
        </w:rPr>
      </w:pPr>
      <w:bookmarkStart w:id="80" w:name="_Toc26972842"/>
      <w:r w:rsidRPr="0022242F">
        <w:rPr>
          <w:rFonts w:ascii="PMingLiU" w:eastAsia="PMingLiU" w:hAnsi="PMingLiU" w:cs="MS Gothic" w:hint="eastAsia"/>
        </w:rPr>
        <w:t>若</w:t>
      </w:r>
      <w:r w:rsidRPr="00A501CE">
        <w:rPr>
          <w:rFonts w:ascii="Calibri" w:hAnsi="Calibri" w:cs="Calibri"/>
        </w:rPr>
        <w:t xml:space="preserve"> Microsoft </w:t>
      </w:r>
      <w:r w:rsidRPr="0022242F">
        <w:rPr>
          <w:rFonts w:ascii="PMingLiU" w:eastAsia="PMingLiU" w:hAnsi="PMingLiU" w:cs="MS Gothic" w:hint="eastAsia"/>
        </w:rPr>
        <w:t>是受</w:t>
      </w:r>
      <w:r w:rsidRPr="00A501CE">
        <w:rPr>
          <w:rFonts w:ascii="Calibri" w:hAnsi="Calibri" w:cs="Calibri"/>
        </w:rPr>
        <w:t xml:space="preserve"> GDPR </w:t>
      </w:r>
      <w:r w:rsidRPr="0022242F">
        <w:rPr>
          <w:rFonts w:ascii="PMingLiU" w:eastAsia="PMingLiU" w:hAnsi="PMingLiU" w:cs="MS Gothic" w:hint="eastAsia"/>
        </w:rPr>
        <w:t>所拘束之個人資料的處理者或輔助處理者，則適用</w:t>
      </w:r>
      <w:hyperlink w:anchor="Attachment1" w:history="1">
        <w:r w:rsidRPr="0022242F">
          <w:rPr>
            <w:rStyle w:val="Hyperlink"/>
            <w:rFonts w:ascii="PMingLiU" w:eastAsia="PMingLiU" w:hAnsi="PMingLiU" w:cs="MS Gothic" w:hint="eastAsia"/>
          </w:rPr>
          <w:t>附件</w:t>
        </w:r>
        <w:r w:rsidRPr="0022242F">
          <w:rPr>
            <w:rStyle w:val="Hyperlink"/>
            <w:rFonts w:ascii="PMingLiU" w:eastAsia="PMingLiU" w:hAnsi="PMingLiU" w:cs="Calibri"/>
          </w:rPr>
          <w:t xml:space="preserve"> 1</w:t>
        </w:r>
      </w:hyperlink>
      <w:r w:rsidRPr="00A501CE">
        <w:rPr>
          <w:rFonts w:ascii="Calibri" w:hAnsi="Calibri" w:cs="Calibri"/>
        </w:rPr>
        <w:t xml:space="preserve"> </w:t>
      </w:r>
      <w:r w:rsidRPr="0022242F">
        <w:rPr>
          <w:rFonts w:ascii="PMingLiU" w:eastAsia="PMingLiU" w:hAnsi="PMingLiU" w:cs="MS Gothic" w:hint="eastAsia"/>
        </w:rPr>
        <w:t>中的</w:t>
      </w:r>
      <w:r w:rsidRPr="00A501CE">
        <w:rPr>
          <w:rFonts w:ascii="Calibri" w:hAnsi="Calibri" w:cs="Calibri"/>
        </w:rPr>
        <w:t xml:space="preserve"> GDPR </w:t>
      </w:r>
      <w:r w:rsidRPr="0022242F">
        <w:rPr>
          <w:rFonts w:ascii="PMingLiU" w:eastAsia="PMingLiU" w:hAnsi="PMingLiU" w:cs="MS Gothic" w:hint="eastAsia"/>
        </w:rPr>
        <w:t>條款，而本款規定</w:t>
      </w:r>
      <w:r w:rsidRPr="00A501CE">
        <w:rPr>
          <w:rFonts w:ascii="Calibri" w:hAnsi="Calibri" w:cs="Calibri"/>
        </w:rPr>
        <w:t xml:space="preserve"> (</w:t>
      </w:r>
      <w:r w:rsidRPr="0022242F">
        <w:rPr>
          <w:rFonts w:ascii="PMingLiU" w:eastAsia="PMingLiU" w:hAnsi="PMingLiU" w:cs="MS Gothic" w:hint="eastAsia"/>
        </w:rPr>
        <w:t>「個人資料之處理；</w:t>
      </w:r>
      <w:r w:rsidRPr="00A501CE">
        <w:rPr>
          <w:rFonts w:ascii="Calibri" w:hAnsi="Calibri" w:cs="Calibri"/>
        </w:rPr>
        <w:t>GDPR</w:t>
      </w:r>
      <w:r w:rsidRPr="0022242F">
        <w:rPr>
          <w:rFonts w:ascii="PMingLiU" w:eastAsia="PMingLiU" w:hAnsi="PMingLiU" w:cs="MS Gothic" w:hint="eastAsia"/>
        </w:rPr>
        <w:t>」</w:t>
      </w:r>
      <w:r w:rsidRPr="00A501CE">
        <w:rPr>
          <w:rFonts w:ascii="Calibri" w:hAnsi="Calibri" w:cs="Calibri"/>
        </w:rPr>
        <w:t xml:space="preserve">) </w:t>
      </w:r>
      <w:r w:rsidRPr="0022242F">
        <w:rPr>
          <w:rFonts w:ascii="PMingLiU" w:eastAsia="PMingLiU" w:hAnsi="PMingLiU" w:cs="MS Gothic" w:hint="eastAsia"/>
        </w:rPr>
        <w:t>應視為補充：</w:t>
      </w:r>
    </w:p>
    <w:p w14:paraId="1BBF2EAB" w14:textId="77777777" w:rsidR="00E61597" w:rsidRPr="0022242F" w:rsidRDefault="00E61597" w:rsidP="00E61597">
      <w:pPr>
        <w:pStyle w:val="Heading3"/>
        <w:rPr>
          <w:rFonts w:ascii="PMingLiU" w:eastAsia="PMingLiU" w:hAnsi="PMingLiU"/>
        </w:rPr>
      </w:pPr>
      <w:r w:rsidRPr="0022242F">
        <w:rPr>
          <w:rFonts w:ascii="PMingLiU" w:eastAsia="PMingLiU" w:hAnsi="PMingLiU"/>
        </w:rPr>
        <w:t>處理者及控制者的角色與責任</w:t>
      </w:r>
      <w:bookmarkEnd w:id="80"/>
    </w:p>
    <w:p w14:paraId="106E0EC5" w14:textId="77777777" w:rsidR="00E61597" w:rsidRPr="00A501CE" w:rsidRDefault="00E61597" w:rsidP="002F0E93">
      <w:bookmarkStart w:id="81" w:name="_Toc26972843"/>
      <w:bookmarkStart w:id="82" w:name="_Toc26972844"/>
      <w:r w:rsidRPr="0022242F">
        <w:rPr>
          <w:rFonts w:ascii="PMingLiU" w:eastAsia="PMingLiU" w:hAnsi="PMingLiU" w:cs="MS Gothic" w:hint="eastAsia"/>
        </w:rPr>
        <w:t>客</w:t>
      </w:r>
      <w:r w:rsidRPr="0022242F">
        <w:rPr>
          <w:rFonts w:ascii="PMingLiU" w:eastAsia="PMingLiU" w:hAnsi="PMingLiU" w:cs="Yu Gothic" w:hint="eastAsia"/>
        </w:rPr>
        <w:t>戶及</w:t>
      </w:r>
      <w:r w:rsidRPr="00A501CE">
        <w:t xml:space="preserve"> Microsoft </w:t>
      </w:r>
      <w:r w:rsidRPr="0022242F">
        <w:rPr>
          <w:rFonts w:ascii="PMingLiU" w:eastAsia="PMingLiU" w:hAnsi="PMingLiU" w:cs="MS Gothic" w:hint="eastAsia"/>
        </w:rPr>
        <w:t>同意客</w:t>
      </w:r>
      <w:r w:rsidRPr="0022242F">
        <w:rPr>
          <w:rFonts w:ascii="PMingLiU" w:eastAsia="PMingLiU" w:hAnsi="PMingLiU" w:cs="Yu Gothic" w:hint="eastAsia"/>
        </w:rPr>
        <w:t>戶係個人資料之控制者，而</w:t>
      </w:r>
      <w:r w:rsidRPr="00A501CE">
        <w:t xml:space="preserve"> Microsoft </w:t>
      </w:r>
      <w:r w:rsidRPr="0022242F">
        <w:rPr>
          <w:rFonts w:ascii="PMingLiU" w:eastAsia="PMingLiU" w:hAnsi="PMingLiU" w:cs="MS Gothic" w:hint="eastAsia"/>
        </w:rPr>
        <w:t>係此等資料之處理者，但以下情況則不在此限</w:t>
      </w:r>
      <w:r w:rsidRPr="00A501CE">
        <w:t xml:space="preserve"> (a) </w:t>
      </w:r>
      <w:r w:rsidRPr="0022242F">
        <w:rPr>
          <w:rFonts w:ascii="PMingLiU" w:eastAsia="PMingLiU" w:hAnsi="PMingLiU" w:cs="MS Gothic" w:hint="eastAsia"/>
        </w:rPr>
        <w:t>客</w:t>
      </w:r>
      <w:r w:rsidRPr="0022242F">
        <w:rPr>
          <w:rFonts w:ascii="PMingLiU" w:eastAsia="PMingLiU" w:hAnsi="PMingLiU" w:cs="Yu Gothic" w:hint="eastAsia"/>
        </w:rPr>
        <w:t>戶為個人資料之處理者則除外，此情況下</w:t>
      </w:r>
      <w:r w:rsidRPr="00A501CE">
        <w:t xml:space="preserve"> Microsoft </w:t>
      </w:r>
      <w:r w:rsidRPr="0022242F">
        <w:rPr>
          <w:rFonts w:ascii="PMingLiU" w:eastAsia="PMingLiU" w:hAnsi="PMingLiU" w:cs="MS Gothic" w:hint="eastAsia"/>
        </w:rPr>
        <w:t>為輔助處理者；或</w:t>
      </w:r>
      <w:r w:rsidRPr="00A501CE">
        <w:t xml:space="preserve"> (b) </w:t>
      </w:r>
      <w:r w:rsidRPr="0022242F">
        <w:rPr>
          <w:rFonts w:ascii="PMingLiU" w:eastAsia="PMingLiU" w:hAnsi="PMingLiU" w:cs="Yu Gothic" w:hint="eastAsia"/>
        </w:rPr>
        <w:t>產品特定條款或本</w:t>
      </w:r>
      <w:r w:rsidRPr="00A501CE">
        <w:t xml:space="preserve"> DPA </w:t>
      </w:r>
      <w:r w:rsidRPr="0022242F">
        <w:rPr>
          <w:rFonts w:ascii="PMingLiU" w:eastAsia="PMingLiU" w:hAnsi="PMingLiU" w:cs="MS Gothic" w:hint="eastAsia"/>
        </w:rPr>
        <w:t>另有規定者。</w:t>
      </w:r>
      <w:r w:rsidRPr="00A501CE">
        <w:t xml:space="preserve">Microsoft </w:t>
      </w:r>
      <w:r w:rsidRPr="0022242F">
        <w:rPr>
          <w:rFonts w:ascii="PMingLiU" w:eastAsia="PMingLiU" w:hAnsi="PMingLiU" w:cs="MS Gothic" w:hint="eastAsia"/>
        </w:rPr>
        <w:t>擔任個人資料的處理者或輔助處理者時，將僅依照客</w:t>
      </w:r>
      <w:r w:rsidRPr="0022242F">
        <w:rPr>
          <w:rFonts w:ascii="PMingLiU" w:eastAsia="PMingLiU" w:hAnsi="PMingLiU" w:cs="Yu Gothic" w:hint="eastAsia"/>
        </w:rPr>
        <w:t>戶的記載指示處理個人資料。客戶同意其客戶合約</w:t>
      </w:r>
      <w:r w:rsidRPr="00A501CE">
        <w:t xml:space="preserve"> (</w:t>
      </w:r>
      <w:r w:rsidRPr="0022242F">
        <w:rPr>
          <w:rFonts w:ascii="PMingLiU" w:eastAsia="PMingLiU" w:hAnsi="PMingLiU" w:cs="MS Gothic" w:hint="eastAsia"/>
        </w:rPr>
        <w:t>包括</w:t>
      </w:r>
      <w:r w:rsidRPr="00A501CE">
        <w:t xml:space="preserve"> DPA </w:t>
      </w:r>
      <w:r w:rsidRPr="0022242F">
        <w:rPr>
          <w:rFonts w:ascii="PMingLiU" w:eastAsia="PMingLiU" w:hAnsi="PMingLiU" w:cs="MS Gothic" w:hint="eastAsia"/>
        </w:rPr>
        <w:t>條款與任何適用之更新</w:t>
      </w:r>
      <w:r w:rsidRPr="00A501CE">
        <w:t xml:space="preserve">) </w:t>
      </w:r>
      <w:r w:rsidRPr="0022242F">
        <w:rPr>
          <w:rFonts w:ascii="PMingLiU" w:eastAsia="PMingLiU" w:hAnsi="PMingLiU" w:cs="MS Gothic" w:hint="eastAsia"/>
        </w:rPr>
        <w:t>連同</w:t>
      </w:r>
      <w:r w:rsidRPr="0022242F">
        <w:rPr>
          <w:rFonts w:ascii="PMingLiU" w:eastAsia="PMingLiU" w:hAnsi="PMingLiU" w:cs="Yu Gothic" w:hint="eastAsia"/>
        </w:rPr>
        <w:t>產品文件以及客戶在產品中的使用情形與功能設定，構成客戶就個人資料之處理，或專業服務文件及客戶對專業服務之使用而提供給</w:t>
      </w:r>
      <w:r w:rsidRPr="00A501CE">
        <w:t xml:space="preserve"> Microsoft </w:t>
      </w:r>
      <w:r w:rsidRPr="0022242F">
        <w:rPr>
          <w:rFonts w:ascii="PMingLiU" w:eastAsia="PMingLiU" w:hAnsi="PMingLiU" w:cs="MS Gothic" w:hint="eastAsia"/>
        </w:rPr>
        <w:t>的完整書面指示。如需了解</w:t>
      </w:r>
      <w:r w:rsidRPr="0022242F">
        <w:rPr>
          <w:rFonts w:ascii="PMingLiU" w:eastAsia="PMingLiU" w:hAnsi="PMingLiU" w:cs="Yu Gothic" w:hint="eastAsia"/>
        </w:rPr>
        <w:t>產品的使用與設定，請參見</w:t>
      </w:r>
      <w:r w:rsidRPr="00A501CE">
        <w:t xml:space="preserve"> </w:t>
      </w:r>
      <w:bookmarkStart w:id="83" w:name="_Hlk24482203"/>
      <w:r w:rsidRPr="00A501CE">
        <w:fldChar w:fldCharType="begin"/>
      </w:r>
      <w:r w:rsidRPr="00A501CE">
        <w:instrText>HYPERLINK "https://docs.microsoft.com"</w:instrText>
      </w:r>
      <w:r w:rsidRPr="00A501CE">
        <w:fldChar w:fldCharType="separate"/>
      </w:r>
      <w:r w:rsidRPr="00A501CE">
        <w:rPr>
          <w:rStyle w:val="Hyperlink"/>
          <w:rFonts w:ascii="Calibri" w:hAnsi="Calibri" w:cs="Calibri"/>
        </w:rPr>
        <w:t>https://docs.microsoft.com</w:t>
      </w:r>
      <w:r w:rsidRPr="00A501CE">
        <w:fldChar w:fldCharType="end"/>
      </w:r>
      <w:r w:rsidRPr="00A501CE">
        <w:t xml:space="preserve"> </w:t>
      </w:r>
      <w:bookmarkEnd w:id="83"/>
      <w:r w:rsidRPr="00A501CE">
        <w:t>(</w:t>
      </w:r>
      <w:r w:rsidRPr="0022242F">
        <w:rPr>
          <w:rFonts w:ascii="PMingLiU" w:eastAsia="PMingLiU" w:hAnsi="PMingLiU" w:cs="MS Gothic" w:hint="eastAsia"/>
        </w:rPr>
        <w:t>或後續網址</w:t>
      </w:r>
      <w:r w:rsidRPr="00A501CE">
        <w:t xml:space="preserve">) </w:t>
      </w:r>
      <w:r w:rsidRPr="0022242F">
        <w:rPr>
          <w:rFonts w:ascii="PMingLiU" w:eastAsia="PMingLiU" w:hAnsi="PMingLiU" w:cs="MS Gothic" w:hint="eastAsia"/>
        </w:rPr>
        <w:t>或納入本</w:t>
      </w:r>
      <w:r w:rsidRPr="00A501CE">
        <w:t xml:space="preserve"> DPA </w:t>
      </w:r>
      <w:r w:rsidRPr="0022242F">
        <w:rPr>
          <w:rFonts w:ascii="PMingLiU" w:eastAsia="PMingLiU" w:hAnsi="PMingLiU" w:cs="MS Gothic" w:hint="eastAsia"/>
        </w:rPr>
        <w:t>的其他合約。任何額外或替代指示，均須依據客</w:t>
      </w:r>
      <w:r w:rsidRPr="0022242F">
        <w:rPr>
          <w:rFonts w:ascii="PMingLiU" w:eastAsia="PMingLiU" w:hAnsi="PMingLiU" w:cs="Yu Gothic" w:hint="eastAsia"/>
        </w:rPr>
        <w:t>戶合約之修訂流程，經雙方當事人一致同意之後始具效力。在</w:t>
      </w:r>
      <w:r w:rsidRPr="00A501CE">
        <w:t xml:space="preserve"> GDPR </w:t>
      </w:r>
      <w:r w:rsidRPr="0022242F">
        <w:rPr>
          <w:rFonts w:ascii="PMingLiU" w:eastAsia="PMingLiU" w:hAnsi="PMingLiU" w:cs="MS Gothic" w:hint="eastAsia"/>
        </w:rPr>
        <w:t>適用且客</w:t>
      </w:r>
      <w:r w:rsidRPr="0022242F">
        <w:rPr>
          <w:rFonts w:ascii="PMingLiU" w:eastAsia="PMingLiU" w:hAnsi="PMingLiU" w:cs="Yu Gothic" w:hint="eastAsia"/>
        </w:rPr>
        <w:t>戶為處理者的任何情況下，客戶向</w:t>
      </w:r>
      <w:r w:rsidRPr="00A501CE">
        <w:t xml:space="preserve"> Microsoft </w:t>
      </w:r>
      <w:r w:rsidRPr="0022242F">
        <w:rPr>
          <w:rFonts w:ascii="PMingLiU" w:eastAsia="PMingLiU" w:hAnsi="PMingLiU" w:cs="MS Gothic" w:hint="eastAsia"/>
        </w:rPr>
        <w:t>擔保，客</w:t>
      </w:r>
      <w:r w:rsidRPr="0022242F">
        <w:rPr>
          <w:rFonts w:ascii="PMingLiU" w:eastAsia="PMingLiU" w:hAnsi="PMingLiU" w:cs="Yu Gothic" w:hint="eastAsia"/>
        </w:rPr>
        <w:t>戶的指示</w:t>
      </w:r>
      <w:r w:rsidRPr="00A501CE">
        <w:t xml:space="preserve"> (</w:t>
      </w:r>
      <w:r w:rsidRPr="0022242F">
        <w:rPr>
          <w:rFonts w:ascii="PMingLiU" w:eastAsia="PMingLiU" w:hAnsi="PMingLiU" w:cs="MS Gothic" w:hint="eastAsia"/>
        </w:rPr>
        <w:t>包括將</w:t>
      </w:r>
      <w:r w:rsidRPr="00A501CE">
        <w:t xml:space="preserve"> Microsoft </w:t>
      </w:r>
      <w:r w:rsidRPr="0022242F">
        <w:rPr>
          <w:rFonts w:ascii="PMingLiU" w:eastAsia="PMingLiU" w:hAnsi="PMingLiU" w:cs="MS Gothic" w:hint="eastAsia"/>
        </w:rPr>
        <w:t>指定為處理者或輔助處理者</w:t>
      </w:r>
      <w:r w:rsidRPr="00A501CE">
        <w:t xml:space="preserve">) </w:t>
      </w:r>
      <w:r w:rsidRPr="0022242F">
        <w:rPr>
          <w:rFonts w:ascii="PMingLiU" w:eastAsia="PMingLiU" w:hAnsi="PMingLiU" w:cs="MS Gothic" w:hint="eastAsia"/>
        </w:rPr>
        <w:t>已獲得相關控制者之授權。</w:t>
      </w:r>
      <w:bookmarkEnd w:id="81"/>
    </w:p>
    <w:p w14:paraId="69395B54" w14:textId="77777777" w:rsidR="00E61597" w:rsidRPr="00847F93" w:rsidRDefault="00E61597" w:rsidP="002F0E93">
      <w:pPr>
        <w:rPr>
          <w:rFonts w:cstheme="minorHAnsi"/>
        </w:rPr>
      </w:pPr>
      <w:r w:rsidRPr="0022242F">
        <w:rPr>
          <w:rFonts w:ascii="PMingLiU" w:eastAsia="PMingLiU" w:hAnsi="PMingLiU" w:cs="MS Gothic" w:hint="eastAsia"/>
        </w:rPr>
        <w:t>若</w:t>
      </w:r>
      <w:r w:rsidRPr="00847F93">
        <w:rPr>
          <w:rFonts w:cstheme="minorHAnsi"/>
        </w:rPr>
        <w:t xml:space="preserve"> Microsoft </w:t>
      </w:r>
      <w:r w:rsidRPr="0022242F">
        <w:rPr>
          <w:rFonts w:ascii="PMingLiU" w:eastAsia="PMingLiU" w:hAnsi="PMingLiU" w:cs="MS Gothic" w:hint="eastAsia"/>
        </w:rPr>
        <w:t>使用或以其他方式處理受</w:t>
      </w:r>
      <w:r w:rsidRPr="00847F93">
        <w:rPr>
          <w:rFonts w:cstheme="minorHAnsi"/>
        </w:rPr>
        <w:t xml:space="preserve"> GDPR </w:t>
      </w:r>
      <w:r w:rsidRPr="0022242F">
        <w:rPr>
          <w:rFonts w:ascii="PMingLiU" w:eastAsia="PMingLiU" w:hAnsi="PMingLiU" w:cs="MS Gothic" w:hint="eastAsia"/>
        </w:rPr>
        <w:t>拘束的個人資料，而該資料係用於商業營運事件以便為客</w:t>
      </w:r>
      <w:r w:rsidRPr="0022242F">
        <w:rPr>
          <w:rFonts w:ascii="PMingLiU" w:eastAsia="PMingLiU" w:hAnsi="PMingLiU" w:cs="Yu Gothic" w:hint="eastAsia"/>
        </w:rPr>
        <w:t>戶提供產品與服務，</w:t>
      </w:r>
      <w:r w:rsidRPr="00847F93">
        <w:rPr>
          <w:rFonts w:cstheme="minorHAnsi"/>
        </w:rPr>
        <w:t xml:space="preserve">Microsoft </w:t>
      </w:r>
      <w:r w:rsidRPr="0022242F">
        <w:rPr>
          <w:rFonts w:ascii="PMingLiU" w:eastAsia="PMingLiU" w:hAnsi="PMingLiU" w:cs="MS Gothic" w:hint="eastAsia"/>
        </w:rPr>
        <w:t>將遵守依據</w:t>
      </w:r>
      <w:r w:rsidRPr="00847F93">
        <w:rPr>
          <w:rFonts w:cstheme="minorHAnsi"/>
        </w:rPr>
        <w:t xml:space="preserve"> GDPR </w:t>
      </w:r>
      <w:r w:rsidRPr="0022242F">
        <w:rPr>
          <w:rFonts w:ascii="PMingLiU" w:eastAsia="PMingLiU" w:hAnsi="PMingLiU" w:cs="MS Gothic" w:hint="eastAsia"/>
        </w:rPr>
        <w:t>獨立資料控制者針對此等使用應盡的義務。</w:t>
      </w:r>
      <w:r w:rsidRPr="00847F93">
        <w:rPr>
          <w:rFonts w:cstheme="minorHAnsi"/>
        </w:rPr>
        <w:t xml:space="preserve">Microsoft </w:t>
      </w:r>
      <w:r w:rsidRPr="0022242F">
        <w:rPr>
          <w:rFonts w:ascii="PMingLiU" w:eastAsia="PMingLiU" w:hAnsi="PMingLiU" w:cs="MS Gothic" w:hint="eastAsia"/>
        </w:rPr>
        <w:t>接受為進行此類處理，做為</w:t>
      </w:r>
      <w:r w:rsidRPr="00847F93">
        <w:rPr>
          <w:rFonts w:cstheme="minorHAnsi"/>
        </w:rPr>
        <w:t xml:space="preserve"> GDPR </w:t>
      </w:r>
      <w:r w:rsidRPr="0022242F">
        <w:rPr>
          <w:rFonts w:ascii="PMingLiU" w:eastAsia="PMingLiU" w:hAnsi="PMingLiU" w:cs="MS Gothic" w:hint="eastAsia"/>
        </w:rPr>
        <w:t>下之資料「控制者」的額外責任：</w:t>
      </w:r>
      <w:r w:rsidRPr="00847F93">
        <w:rPr>
          <w:rFonts w:cstheme="minorHAnsi"/>
        </w:rPr>
        <w:t xml:space="preserve">(a) </w:t>
      </w:r>
      <w:r w:rsidRPr="0022242F">
        <w:rPr>
          <w:rFonts w:ascii="PMingLiU" w:eastAsia="PMingLiU" w:hAnsi="PMingLiU" w:cs="MS Gothic" w:hint="eastAsia"/>
        </w:rPr>
        <w:t>在</w:t>
      </w:r>
      <w:r w:rsidRPr="00847F93">
        <w:rPr>
          <w:rFonts w:cstheme="minorHAnsi"/>
        </w:rPr>
        <w:t xml:space="preserve"> GDPR </w:t>
      </w:r>
      <w:r w:rsidRPr="0022242F">
        <w:rPr>
          <w:rFonts w:ascii="PMingLiU" w:eastAsia="PMingLiU" w:hAnsi="PMingLiU" w:cs="MS Gothic" w:hint="eastAsia"/>
        </w:rPr>
        <w:t>要求的範圍</w:t>
      </w:r>
      <w:r w:rsidRPr="0022242F">
        <w:rPr>
          <w:rFonts w:ascii="PMingLiU" w:eastAsia="PMingLiU" w:hAnsi="PMingLiU" w:cs="Yu Gothic" w:hint="eastAsia"/>
        </w:rPr>
        <w:t>內採取符合法規要求的行動；</w:t>
      </w:r>
      <w:r w:rsidRPr="00847F93">
        <w:rPr>
          <w:rFonts w:cstheme="minorHAnsi"/>
        </w:rPr>
        <w:t xml:space="preserve">(b) </w:t>
      </w:r>
      <w:r w:rsidRPr="0022242F">
        <w:rPr>
          <w:rFonts w:ascii="PMingLiU" w:eastAsia="PMingLiU" w:hAnsi="PMingLiU" w:cs="MS Gothic" w:hint="eastAsia"/>
        </w:rPr>
        <w:t>提高對客</w:t>
      </w:r>
      <w:r w:rsidRPr="0022242F">
        <w:rPr>
          <w:rFonts w:ascii="PMingLiU" w:eastAsia="PMingLiU" w:hAnsi="PMingLiU" w:cs="Yu Gothic" w:hint="eastAsia"/>
        </w:rPr>
        <w:t>戶的透明度，並確認</w:t>
      </w:r>
      <w:r w:rsidRPr="00847F93">
        <w:rPr>
          <w:rFonts w:cstheme="minorHAnsi"/>
        </w:rPr>
        <w:t xml:space="preserve"> Microsoft </w:t>
      </w:r>
      <w:r w:rsidRPr="0022242F">
        <w:rPr>
          <w:rFonts w:ascii="PMingLiU" w:eastAsia="PMingLiU" w:hAnsi="PMingLiU" w:cs="MS Gothic" w:hint="eastAsia"/>
        </w:rPr>
        <w:t>對此類處理的責任。</w:t>
      </w:r>
      <w:r w:rsidRPr="00847F93">
        <w:rPr>
          <w:rFonts w:cstheme="minorHAnsi"/>
        </w:rPr>
        <w:t xml:space="preserve">Microsoft </w:t>
      </w:r>
      <w:r w:rsidRPr="0022242F">
        <w:rPr>
          <w:rFonts w:ascii="PMingLiU" w:eastAsia="PMingLiU" w:hAnsi="PMingLiU" w:cs="MS Gothic" w:hint="eastAsia"/>
        </w:rPr>
        <w:t>會使用保護措施來保護該處理過程中的客</w:t>
      </w:r>
      <w:r w:rsidRPr="0022242F">
        <w:rPr>
          <w:rFonts w:ascii="PMingLiU" w:eastAsia="PMingLiU" w:hAnsi="PMingLiU" w:cs="Yu Gothic" w:hint="eastAsia"/>
        </w:rPr>
        <w:t>戶資料、專業服務資料與個人資料，包括本</w:t>
      </w:r>
      <w:r w:rsidRPr="00847F93">
        <w:rPr>
          <w:rFonts w:cstheme="minorHAnsi"/>
        </w:rPr>
        <w:t xml:space="preserve"> DPA </w:t>
      </w:r>
      <w:r w:rsidRPr="0022242F">
        <w:rPr>
          <w:rFonts w:ascii="PMingLiU" w:eastAsia="PMingLiU" w:hAnsi="PMingLiU" w:cs="MS Gothic" w:hint="eastAsia"/>
        </w:rPr>
        <w:t>所指定以及</w:t>
      </w:r>
      <w:r w:rsidRPr="00847F93">
        <w:rPr>
          <w:rFonts w:cstheme="minorHAnsi"/>
        </w:rPr>
        <w:t xml:space="preserve"> GDPR </w:t>
      </w:r>
      <w:r w:rsidRPr="0022242F">
        <w:rPr>
          <w:rFonts w:ascii="PMingLiU" w:eastAsia="PMingLiU" w:hAnsi="PMingLiU" w:cs="MS Gothic" w:hint="eastAsia"/>
        </w:rPr>
        <w:t>第</w:t>
      </w:r>
      <w:r w:rsidRPr="00847F93">
        <w:rPr>
          <w:rFonts w:cstheme="minorHAnsi"/>
        </w:rPr>
        <w:t xml:space="preserve"> 6(4) </w:t>
      </w:r>
      <w:r w:rsidRPr="0022242F">
        <w:rPr>
          <w:rFonts w:ascii="PMingLiU" w:eastAsia="PMingLiU" w:hAnsi="PMingLiU" w:cs="MS Gothic" w:hint="eastAsia"/>
        </w:rPr>
        <w:t>條所規定的保護措施。對於本段下之個人資料處理，「附加保障」一節載有</w:t>
      </w:r>
      <w:r w:rsidRPr="00847F93">
        <w:rPr>
          <w:rFonts w:cstheme="minorHAnsi"/>
        </w:rPr>
        <w:t xml:space="preserve"> Microsoft </w:t>
      </w:r>
      <w:r w:rsidRPr="0022242F">
        <w:rPr>
          <w:rFonts w:ascii="PMingLiU" w:eastAsia="PMingLiU" w:hAnsi="PMingLiU" w:cs="MS Gothic" w:hint="eastAsia"/>
        </w:rPr>
        <w:t>的承諾；基於該目的，</w:t>
      </w:r>
      <w:r w:rsidRPr="00847F93">
        <w:rPr>
          <w:rFonts w:cstheme="minorHAnsi"/>
        </w:rPr>
        <w:t xml:space="preserve">(i) </w:t>
      </w:r>
      <w:r w:rsidRPr="0022242F">
        <w:rPr>
          <w:rFonts w:ascii="PMingLiU" w:eastAsia="PMingLiU" w:hAnsi="PMingLiU" w:cs="MS Gothic" w:hint="eastAsia"/>
        </w:rPr>
        <w:t>若</w:t>
      </w:r>
      <w:r w:rsidRPr="00847F93">
        <w:rPr>
          <w:rFonts w:cstheme="minorHAnsi"/>
        </w:rPr>
        <w:t xml:space="preserve"> Microsoft </w:t>
      </w:r>
      <w:r w:rsidRPr="0022242F">
        <w:rPr>
          <w:rFonts w:ascii="PMingLiU" w:eastAsia="PMingLiU" w:hAnsi="PMingLiU" w:cs="MS Gothic" w:hint="eastAsia"/>
        </w:rPr>
        <w:t>揭露任何個人資訊，而該個人資訊屬於「附加保障」一節所述因涉及商業營運而移轉者，則視為「相關揭露」，且</w:t>
      </w:r>
      <w:r w:rsidRPr="00847F93">
        <w:rPr>
          <w:rFonts w:cstheme="minorHAnsi"/>
        </w:rPr>
        <w:t xml:space="preserve"> (ii)</w:t>
      </w:r>
      <w:r w:rsidRPr="0022242F">
        <w:rPr>
          <w:rFonts w:ascii="PMingLiU" w:eastAsia="PMingLiU" w:hAnsi="PMingLiU" w:cs="MS Gothic" w:hint="eastAsia"/>
        </w:rPr>
        <w:t>「附加保障」一節的承諾適用於此類個人資料。</w:t>
      </w:r>
      <w:bookmarkEnd w:id="82"/>
    </w:p>
    <w:p w14:paraId="58719575" w14:textId="77777777" w:rsidR="00E61597" w:rsidRPr="0022242F" w:rsidRDefault="00E61597" w:rsidP="00E61597">
      <w:pPr>
        <w:pStyle w:val="Heading3"/>
        <w:rPr>
          <w:rFonts w:ascii="PMingLiU" w:eastAsia="PMingLiU" w:hAnsi="PMingLiU"/>
        </w:rPr>
      </w:pPr>
      <w:bookmarkStart w:id="84" w:name="_Toc26972845"/>
      <w:r w:rsidRPr="0022242F">
        <w:rPr>
          <w:rFonts w:ascii="PMingLiU" w:eastAsia="PMingLiU" w:hAnsi="PMingLiU"/>
        </w:rPr>
        <w:t>處理詳細資訊</w:t>
      </w:r>
      <w:bookmarkEnd w:id="84"/>
    </w:p>
    <w:p w14:paraId="187F9195" w14:textId="77777777" w:rsidR="00E61597" w:rsidRPr="00847F93" w:rsidRDefault="00E61597" w:rsidP="002F0E93">
      <w:bookmarkStart w:id="85" w:name="_Toc26972846"/>
      <w:bookmarkStart w:id="86" w:name="_Hlk22881260"/>
      <w:r w:rsidRPr="0022242F">
        <w:rPr>
          <w:rFonts w:ascii="PMingLiU" w:eastAsia="PMingLiU" w:hAnsi="PMingLiU" w:cs="MS Gothic" w:hint="eastAsia"/>
        </w:rPr>
        <w:t>雙方當事人認知並同意：</w:t>
      </w:r>
      <w:bookmarkEnd w:id="85"/>
    </w:p>
    <w:p w14:paraId="7100C011" w14:textId="77777777" w:rsidR="00E61597" w:rsidRPr="00847F93" w:rsidRDefault="00E61597" w:rsidP="002F0E93">
      <w:pPr>
        <w:pStyle w:val="Bulletlist0"/>
      </w:pPr>
      <w:r w:rsidRPr="00847F93">
        <w:rPr>
          <w:rFonts w:ascii="MS Mincho" w:eastAsia="MS Mincho" w:hAnsi="MS Mincho" w:cs="MS Mincho" w:hint="eastAsia"/>
          <w:b/>
          <w:bCs/>
        </w:rPr>
        <w:t>主旨</w:t>
      </w:r>
      <w:r w:rsidRPr="00343832">
        <w:rPr>
          <w:rFonts w:ascii="MS Mincho" w:eastAsia="MS Mincho" w:hAnsi="MS Mincho" w:cs="MS Mincho" w:hint="eastAsia"/>
          <w:b/>
          <w:bCs/>
        </w:rPr>
        <w:t>。</w:t>
      </w:r>
      <w:r w:rsidRPr="00847F93">
        <w:rPr>
          <w:rFonts w:ascii="MS Mincho" w:eastAsia="MS Mincho" w:hAnsi="MS Mincho" w:cs="MS Mincho" w:hint="eastAsia"/>
        </w:rPr>
        <w:t>處理作業的主旨係僅限於本</w:t>
      </w:r>
      <w:r w:rsidRPr="00847F93">
        <w:t xml:space="preserve"> DPA </w:t>
      </w:r>
      <w:r w:rsidRPr="00847F93">
        <w:rPr>
          <w:rFonts w:ascii="MS Mincho" w:eastAsia="MS Mincho" w:hAnsi="MS Mincho" w:cs="MS Mincho" w:hint="eastAsia"/>
        </w:rPr>
        <w:t>上述「資料處理之性質；所有權」一節以及</w:t>
      </w:r>
      <w:r w:rsidRPr="00847F93">
        <w:t xml:space="preserve"> GDPR </w:t>
      </w:r>
      <w:r w:rsidRPr="00847F93">
        <w:rPr>
          <w:rFonts w:ascii="MS Mincho" w:eastAsia="MS Mincho" w:hAnsi="MS Mincho" w:cs="MS Mincho" w:hint="eastAsia"/>
        </w:rPr>
        <w:t>範圍</w:t>
      </w:r>
      <w:r w:rsidRPr="0022242F">
        <w:rPr>
          <w:rFonts w:ascii="PMingLiU" w:eastAsia="PMingLiU" w:hAnsi="PMingLiU" w:cs="Yu Gothic" w:hint="eastAsia"/>
        </w:rPr>
        <w:t>內的個人資料。</w:t>
      </w:r>
    </w:p>
    <w:p w14:paraId="44D53C32" w14:textId="77777777" w:rsidR="00E61597" w:rsidRPr="00847F93" w:rsidRDefault="00E61597" w:rsidP="002F0E93">
      <w:pPr>
        <w:pStyle w:val="Bulletlist0"/>
      </w:pPr>
      <w:r w:rsidRPr="00847F93">
        <w:rPr>
          <w:rFonts w:ascii="MS Mincho" w:eastAsia="MS Mincho" w:hAnsi="MS Mincho" w:cs="MS Mincho" w:hint="eastAsia"/>
          <w:b/>
          <w:bCs/>
        </w:rPr>
        <w:lastRenderedPageBreak/>
        <w:t>處理期間。</w:t>
      </w:r>
      <w:r w:rsidRPr="00847F93">
        <w:rPr>
          <w:rFonts w:ascii="MS Mincho" w:eastAsia="MS Mincho" w:hAnsi="MS Mincho" w:cs="MS Mincho" w:hint="eastAsia"/>
        </w:rPr>
        <w:t>處理期間應依照客</w:t>
      </w:r>
      <w:r w:rsidRPr="0022242F">
        <w:rPr>
          <w:rFonts w:ascii="PMingLiU" w:eastAsia="PMingLiU" w:hAnsi="PMingLiU" w:cs="Yu Gothic" w:hint="eastAsia"/>
        </w:rPr>
        <w:t>戶指示及</w:t>
      </w:r>
      <w:r w:rsidRPr="00847F93">
        <w:t xml:space="preserve"> DPA </w:t>
      </w:r>
      <w:r w:rsidRPr="00847F93">
        <w:rPr>
          <w:rFonts w:ascii="MS Mincho" w:eastAsia="MS Mincho" w:hAnsi="MS Mincho" w:cs="MS Mincho" w:hint="eastAsia"/>
        </w:rPr>
        <w:t>條款。</w:t>
      </w:r>
    </w:p>
    <w:p w14:paraId="437312EB" w14:textId="77777777" w:rsidR="00E61597" w:rsidRPr="00A501CE" w:rsidRDefault="00E61597" w:rsidP="002F0E93">
      <w:pPr>
        <w:pStyle w:val="Bulletlist0"/>
        <w:rPr>
          <w:rFonts w:ascii="Calibri" w:hAnsi="Calibri" w:cs="Calibri"/>
        </w:rPr>
      </w:pPr>
      <w:r w:rsidRPr="0022242F">
        <w:rPr>
          <w:rFonts w:ascii="PMingLiU" w:eastAsia="PMingLiU" w:hAnsi="PMingLiU" w:cs="MS Gothic" w:hint="eastAsia"/>
          <w:b/>
        </w:rPr>
        <w:t>資料處理之性質及目的。</w:t>
      </w:r>
      <w:r w:rsidRPr="0022242F">
        <w:rPr>
          <w:rFonts w:ascii="PMingLiU" w:eastAsia="PMingLiU" w:hAnsi="PMingLiU" w:cs="MS Gothic" w:hint="eastAsia"/>
        </w:rPr>
        <w:t>處理的性質和目的應為根據客</w:t>
      </w:r>
      <w:r w:rsidRPr="0022242F">
        <w:rPr>
          <w:rFonts w:ascii="PMingLiU" w:eastAsia="PMingLiU" w:hAnsi="PMingLiU" w:cs="Yu Gothic" w:hint="eastAsia"/>
        </w:rPr>
        <w:t>戶合約，並基於為客戶提供產品與服務的商業營運事件而提供產品與服務</w:t>
      </w:r>
      <w:r w:rsidRPr="00A501CE">
        <w:rPr>
          <w:rFonts w:ascii="Calibri" w:hAnsi="Calibri" w:cs="Calibri"/>
        </w:rPr>
        <w:t xml:space="preserve"> (</w:t>
      </w:r>
      <w:r w:rsidRPr="0022242F">
        <w:rPr>
          <w:rFonts w:ascii="PMingLiU" w:eastAsia="PMingLiU" w:hAnsi="PMingLiU" w:cs="MS Gothic" w:hint="eastAsia"/>
        </w:rPr>
        <w:t>詳細規定參見本</w:t>
      </w:r>
      <w:r w:rsidRPr="00A501CE">
        <w:rPr>
          <w:rFonts w:ascii="Calibri" w:hAnsi="Calibri" w:cs="Calibri"/>
        </w:rPr>
        <w:t xml:space="preserve"> DPA </w:t>
      </w:r>
      <w:r w:rsidRPr="0022242F">
        <w:rPr>
          <w:rFonts w:ascii="PMingLiU" w:eastAsia="PMingLiU" w:hAnsi="PMingLiU" w:cs="MS Gothic" w:hint="eastAsia"/>
        </w:rPr>
        <w:t>前述「資料處理之性質；所有權」一節</w:t>
      </w:r>
      <w:r w:rsidRPr="00A501CE">
        <w:rPr>
          <w:rFonts w:ascii="Calibri" w:hAnsi="Calibri" w:cs="Calibri"/>
        </w:rPr>
        <w:t>)</w:t>
      </w:r>
      <w:r w:rsidRPr="0022242F">
        <w:rPr>
          <w:rFonts w:ascii="PMingLiU" w:eastAsia="PMingLiU" w:hAnsi="PMingLiU" w:cs="MS Gothic" w:hint="eastAsia"/>
        </w:rPr>
        <w:t>。</w:t>
      </w:r>
    </w:p>
    <w:p w14:paraId="30A9A986" w14:textId="77777777" w:rsidR="00E61597" w:rsidRPr="00847F93" w:rsidRDefault="00E61597" w:rsidP="002F0E93">
      <w:pPr>
        <w:pStyle w:val="Bulletlist0"/>
      </w:pPr>
      <w:r w:rsidRPr="00847F93">
        <w:rPr>
          <w:rFonts w:ascii="MS Mincho" w:eastAsia="MS Mincho" w:hAnsi="MS Mincho" w:cs="MS Mincho" w:hint="eastAsia"/>
          <w:b/>
          <w:bCs/>
        </w:rPr>
        <w:t>資料之類別。</w:t>
      </w:r>
      <w:r w:rsidRPr="00847F93">
        <w:rPr>
          <w:rFonts w:ascii="MS Mincho" w:eastAsia="MS Mincho" w:hAnsi="MS Mincho" w:cs="MS Mincho" w:hint="eastAsia"/>
        </w:rPr>
        <w:t>提供</w:t>
      </w:r>
      <w:r w:rsidRPr="0022242F">
        <w:rPr>
          <w:rFonts w:ascii="PMingLiU" w:eastAsia="PMingLiU" w:hAnsi="PMingLiU" w:cs="Yu Gothic" w:hint="eastAsia"/>
        </w:rPr>
        <w:t>產品與服務時，</w:t>
      </w:r>
      <w:r w:rsidRPr="00847F93">
        <w:t xml:space="preserve">Microsoft </w:t>
      </w:r>
      <w:r w:rsidRPr="00847F93">
        <w:rPr>
          <w:rFonts w:ascii="MS Mincho" w:eastAsia="MS Mincho" w:hAnsi="MS Mincho" w:cs="MS Mincho" w:hint="eastAsia"/>
        </w:rPr>
        <w:t>處理的個人資料類型包括：</w:t>
      </w:r>
      <w:r w:rsidRPr="00847F93">
        <w:t xml:space="preserve">(i) </w:t>
      </w:r>
      <w:r w:rsidRPr="00847F93">
        <w:rPr>
          <w:rFonts w:ascii="MS Mincho" w:eastAsia="MS Mincho" w:hAnsi="MS Mincho" w:cs="MS Mincho" w:hint="eastAsia"/>
        </w:rPr>
        <w:t>客</w:t>
      </w:r>
      <w:r w:rsidRPr="0022242F">
        <w:rPr>
          <w:rFonts w:ascii="PMingLiU" w:eastAsia="PMingLiU" w:hAnsi="PMingLiU" w:cs="Yu Gothic" w:hint="eastAsia"/>
        </w:rPr>
        <w:t>戶選擇納入客戶資料與專業服務資料的個人資料，以及</w:t>
      </w:r>
      <w:r w:rsidRPr="00847F93">
        <w:t xml:space="preserve"> (ii) GDPR </w:t>
      </w:r>
      <w:r w:rsidRPr="00847F93">
        <w:rPr>
          <w:rFonts w:ascii="MS Mincho" w:eastAsia="MS Mincho" w:hAnsi="MS Mincho" w:cs="MS Mincho" w:hint="eastAsia"/>
        </w:rPr>
        <w:t>第</w:t>
      </w:r>
      <w:r w:rsidRPr="00847F93">
        <w:t xml:space="preserve"> 4 </w:t>
      </w:r>
      <w:r w:rsidRPr="00847F93">
        <w:rPr>
          <w:rFonts w:ascii="MS Mincho" w:eastAsia="MS Mincho" w:hAnsi="MS Mincho" w:cs="MS Mincho" w:hint="eastAsia"/>
        </w:rPr>
        <w:t>條明確指定並由</w:t>
      </w:r>
      <w:r w:rsidRPr="00847F93">
        <w:t xml:space="preserve"> Microsoft </w:t>
      </w:r>
      <w:r w:rsidRPr="0022242F">
        <w:rPr>
          <w:rFonts w:ascii="PMingLiU" w:eastAsia="PMingLiU" w:hAnsi="PMingLiU" w:cs="Yu Gothic" w:hint="eastAsia"/>
        </w:rPr>
        <w:t>產生、擷取或收集的個人資料，包括做為客戶使用服務式功能的結果而傳送至</w:t>
      </w:r>
      <w:r w:rsidRPr="00847F93">
        <w:t xml:space="preserve"> Microsoft </w:t>
      </w:r>
      <w:r w:rsidRPr="00847F93">
        <w:rPr>
          <w:rFonts w:ascii="MS Mincho" w:eastAsia="MS Mincho" w:hAnsi="MS Mincho" w:cs="MS Mincho" w:hint="eastAsia"/>
        </w:rPr>
        <w:t>的資料，或</w:t>
      </w:r>
      <w:r w:rsidRPr="00847F93">
        <w:t xml:space="preserve"> Microsoft </w:t>
      </w:r>
      <w:r w:rsidRPr="00847F93">
        <w:rPr>
          <w:rFonts w:ascii="MS Mincho" w:eastAsia="MS Mincho" w:hAnsi="MS Mincho" w:cs="MS Mincho" w:hint="eastAsia"/>
        </w:rPr>
        <w:t>從本機安裝軟體取得的資料。客</w:t>
      </w:r>
      <w:r w:rsidRPr="0022242F">
        <w:rPr>
          <w:rFonts w:ascii="PMingLiU" w:eastAsia="PMingLiU" w:hAnsi="PMingLiU" w:cs="Yu Gothic" w:hint="eastAsia"/>
        </w:rPr>
        <w:t>戶選擇納入客戶資料與專業服務資料中的個人資料類型可能為客戶根據</w:t>
      </w:r>
      <w:r w:rsidRPr="00847F93">
        <w:t xml:space="preserve"> GDPR </w:t>
      </w:r>
      <w:r w:rsidRPr="00847F93">
        <w:rPr>
          <w:rFonts w:ascii="MS Mincho" w:eastAsia="MS Mincho" w:hAnsi="MS Mincho" w:cs="MS Mincho" w:hint="eastAsia"/>
        </w:rPr>
        <w:t>第</w:t>
      </w:r>
      <w:r w:rsidRPr="00847F93">
        <w:t xml:space="preserve"> 30 </w:t>
      </w:r>
      <w:r w:rsidRPr="00847F93">
        <w:rPr>
          <w:rFonts w:ascii="MS Mincho" w:eastAsia="MS Mincho" w:hAnsi="MS Mincho" w:cs="MS Mincho" w:hint="eastAsia"/>
        </w:rPr>
        <w:t>條以控制者身分維護的記錄中列載的任何個人資料類別，包括附錄</w:t>
      </w:r>
      <w:r w:rsidRPr="00847F93">
        <w:t xml:space="preserve"> B </w:t>
      </w:r>
      <w:r w:rsidRPr="00847F93">
        <w:rPr>
          <w:rFonts w:ascii="MS Mincho" w:eastAsia="MS Mincho" w:hAnsi="MS Mincho" w:cs="MS Mincho" w:hint="eastAsia"/>
        </w:rPr>
        <w:t>所規定的個人資料類別。</w:t>
      </w:r>
    </w:p>
    <w:p w14:paraId="77D93F96" w14:textId="77777777" w:rsidR="00E61597" w:rsidRPr="00847F93" w:rsidRDefault="00E61597" w:rsidP="002F0E93">
      <w:pPr>
        <w:pStyle w:val="Bulletlist0"/>
      </w:pPr>
      <w:r w:rsidRPr="00847F93">
        <w:rPr>
          <w:rFonts w:ascii="MS Mincho" w:eastAsia="MS Mincho" w:hAnsi="MS Mincho" w:cs="MS Mincho" w:hint="eastAsia"/>
          <w:b/>
          <w:bCs/>
        </w:rPr>
        <w:t>資料當事人。</w:t>
      </w:r>
      <w:r w:rsidRPr="00847F93">
        <w:rPr>
          <w:rFonts w:ascii="MS Mincho" w:eastAsia="MS Mincho" w:hAnsi="MS Mincho" w:cs="MS Mincho" w:hint="eastAsia"/>
        </w:rPr>
        <w:t>資料當事人之類型包括客</w:t>
      </w:r>
      <w:r w:rsidRPr="0022242F">
        <w:rPr>
          <w:rFonts w:ascii="PMingLiU" w:eastAsia="PMingLiU" w:hAnsi="PMingLiU" w:cs="Yu Gothic" w:hint="eastAsia"/>
        </w:rPr>
        <w:t>戶的代表人與終端使用者，例如員工、約聘人員、合作者與客戶，並可能包括客戶根據</w:t>
      </w:r>
      <w:r w:rsidRPr="00847F93">
        <w:t xml:space="preserve"> GDPR </w:t>
      </w:r>
      <w:r w:rsidRPr="00847F93">
        <w:rPr>
          <w:rFonts w:ascii="MS Mincho" w:eastAsia="MS Mincho" w:hAnsi="MS Mincho" w:cs="MS Mincho" w:hint="eastAsia"/>
        </w:rPr>
        <w:t>第</w:t>
      </w:r>
      <w:r w:rsidRPr="00847F93">
        <w:t xml:space="preserve"> 30 </w:t>
      </w:r>
      <w:r w:rsidRPr="00847F93">
        <w:rPr>
          <w:rFonts w:ascii="MS Mincho" w:eastAsia="MS Mincho" w:hAnsi="MS Mincho" w:cs="MS Mincho" w:hint="eastAsia"/>
        </w:rPr>
        <w:t>條以控制者身分維護的記錄中載列的資料當事人之任何其他類型，包括附錄</w:t>
      </w:r>
      <w:r w:rsidRPr="00847F93">
        <w:t xml:space="preserve"> B </w:t>
      </w:r>
      <w:r w:rsidRPr="00847F93">
        <w:rPr>
          <w:rFonts w:ascii="MS Mincho" w:eastAsia="MS Mincho" w:hAnsi="MS Mincho" w:cs="MS Mincho" w:hint="eastAsia"/>
        </w:rPr>
        <w:t>所規定的類型。</w:t>
      </w:r>
    </w:p>
    <w:p w14:paraId="64694963" w14:textId="77777777" w:rsidR="00E61597" w:rsidRPr="0022242F" w:rsidRDefault="00E61597" w:rsidP="00E61597">
      <w:pPr>
        <w:pStyle w:val="Heading3"/>
        <w:rPr>
          <w:rFonts w:ascii="PMingLiU" w:eastAsia="PMingLiU" w:hAnsi="PMingLiU"/>
        </w:rPr>
      </w:pPr>
      <w:bookmarkStart w:id="87" w:name="_Toc26972847"/>
      <w:bookmarkEnd w:id="86"/>
      <w:r w:rsidRPr="0022242F">
        <w:rPr>
          <w:rFonts w:ascii="PMingLiU" w:eastAsia="PMingLiU" w:hAnsi="PMingLiU"/>
        </w:rPr>
        <w:t>資料當事人權利；協助要求</w:t>
      </w:r>
      <w:bookmarkEnd w:id="87"/>
    </w:p>
    <w:p w14:paraId="36314A62" w14:textId="77777777" w:rsidR="00E61597" w:rsidRPr="00847F93" w:rsidRDefault="00E61597" w:rsidP="002F0E93">
      <w:r w:rsidRPr="00847F93">
        <w:t xml:space="preserve">Microsoft </w:t>
      </w:r>
      <w:r w:rsidRPr="0022242F">
        <w:rPr>
          <w:rFonts w:ascii="PMingLiU" w:eastAsia="PMingLiU" w:hAnsi="PMingLiU" w:cs="MS Gothic" w:hint="eastAsia"/>
        </w:rPr>
        <w:t>將以符合</w:t>
      </w:r>
      <w:r w:rsidRPr="0022242F">
        <w:rPr>
          <w:rFonts w:ascii="PMingLiU" w:eastAsia="PMingLiU" w:hAnsi="PMingLiU" w:cs="Yu Gothic" w:hint="eastAsia"/>
        </w:rPr>
        <w:t>產品與服務的功能和</w:t>
      </w:r>
      <w:r w:rsidRPr="00847F93">
        <w:t xml:space="preserve"> Microsoft </w:t>
      </w:r>
      <w:r w:rsidRPr="0022242F">
        <w:rPr>
          <w:rFonts w:ascii="PMingLiU" w:eastAsia="PMingLiU" w:hAnsi="PMingLiU" w:cs="MS Gothic" w:hint="eastAsia"/>
        </w:rPr>
        <w:t>做為資料當事人之個人資料處理者之角色的方式，為客</w:t>
      </w:r>
      <w:r w:rsidRPr="0022242F">
        <w:rPr>
          <w:rFonts w:ascii="PMingLiU" w:eastAsia="PMingLiU" w:hAnsi="PMingLiU" w:cs="Yu Gothic" w:hint="eastAsia"/>
        </w:rPr>
        <w:t>戶提供依</w:t>
      </w:r>
      <w:r w:rsidRPr="00847F93">
        <w:t xml:space="preserve"> GDPR </w:t>
      </w:r>
      <w:r w:rsidRPr="0022242F">
        <w:rPr>
          <w:rFonts w:ascii="PMingLiU" w:eastAsia="PMingLiU" w:hAnsi="PMingLiU" w:cs="MS Gothic" w:hint="eastAsia"/>
        </w:rPr>
        <w:t>提出資料當事人的要求以行使其權利的能力。若</w:t>
      </w:r>
      <w:r w:rsidRPr="00847F93">
        <w:t xml:space="preserve"> Microsoft </w:t>
      </w:r>
      <w:r w:rsidRPr="0022242F">
        <w:rPr>
          <w:rFonts w:ascii="PMingLiU" w:eastAsia="PMingLiU" w:hAnsi="PMingLiU" w:cs="MS Gothic" w:hint="eastAsia"/>
        </w:rPr>
        <w:t>收到客</w:t>
      </w:r>
      <w:r w:rsidRPr="0022242F">
        <w:rPr>
          <w:rFonts w:ascii="PMingLiU" w:eastAsia="PMingLiU" w:hAnsi="PMingLiU" w:cs="Yu Gothic" w:hint="eastAsia"/>
        </w:rPr>
        <w:t>戶之資料當事人要求依據與產品與服務相關且</w:t>
      </w:r>
      <w:r w:rsidRPr="00847F93">
        <w:t xml:space="preserve"> Microsoft </w:t>
      </w:r>
      <w:r w:rsidRPr="0022242F">
        <w:rPr>
          <w:rFonts w:ascii="PMingLiU" w:eastAsia="PMingLiU" w:hAnsi="PMingLiU" w:cs="MS Gothic" w:hint="eastAsia"/>
        </w:rPr>
        <w:t>為其資料處理者或輔助處理者之</w:t>
      </w:r>
      <w:r w:rsidRPr="00847F93">
        <w:t xml:space="preserve"> GDPR </w:t>
      </w:r>
      <w:r w:rsidRPr="0022242F">
        <w:rPr>
          <w:rFonts w:ascii="PMingLiU" w:eastAsia="PMingLiU" w:hAnsi="PMingLiU" w:cs="MS Gothic" w:hint="eastAsia"/>
        </w:rPr>
        <w:t>行使一項或多項權利，</w:t>
      </w:r>
      <w:r w:rsidRPr="00847F93">
        <w:t xml:space="preserve">Microsoft </w:t>
      </w:r>
      <w:r w:rsidRPr="0022242F">
        <w:rPr>
          <w:rFonts w:ascii="PMingLiU" w:eastAsia="PMingLiU" w:hAnsi="PMingLiU" w:cs="MS Gothic" w:hint="eastAsia"/>
        </w:rPr>
        <w:t>將轉達資料當事人，使其直接對客</w:t>
      </w:r>
      <w:r w:rsidRPr="0022242F">
        <w:rPr>
          <w:rFonts w:ascii="PMingLiU" w:eastAsia="PMingLiU" w:hAnsi="PMingLiU" w:cs="Yu Gothic" w:hint="eastAsia"/>
        </w:rPr>
        <w:t>戶提出要求。客戶將負責回應任何此等要求，包括必要時透過使用產品與服務功能的方式回應。</w:t>
      </w:r>
      <w:r w:rsidRPr="00847F93">
        <w:t xml:space="preserve">Microsoft </w:t>
      </w:r>
      <w:r w:rsidRPr="0022242F">
        <w:rPr>
          <w:rFonts w:ascii="PMingLiU" w:eastAsia="PMingLiU" w:hAnsi="PMingLiU" w:cs="MS Gothic" w:hint="eastAsia"/>
        </w:rPr>
        <w:t>應遵守客</w:t>
      </w:r>
      <w:r w:rsidRPr="0022242F">
        <w:rPr>
          <w:rFonts w:ascii="PMingLiU" w:eastAsia="PMingLiU" w:hAnsi="PMingLiU" w:cs="Yu Gothic" w:hint="eastAsia"/>
        </w:rPr>
        <w:t>戶的合理要求，協助客戶回應此等資料當事人要求。</w:t>
      </w:r>
    </w:p>
    <w:p w14:paraId="1BFF6F44" w14:textId="77777777" w:rsidR="00E61597" w:rsidRPr="0022242F" w:rsidRDefault="00E61597" w:rsidP="00E61597">
      <w:pPr>
        <w:pStyle w:val="Heading3"/>
        <w:rPr>
          <w:rFonts w:ascii="PMingLiU" w:eastAsia="PMingLiU" w:hAnsi="PMingLiU"/>
        </w:rPr>
      </w:pPr>
      <w:bookmarkStart w:id="88" w:name="_Toc26972848"/>
      <w:r w:rsidRPr="0022242F">
        <w:rPr>
          <w:rFonts w:ascii="PMingLiU" w:eastAsia="PMingLiU" w:hAnsi="PMingLiU"/>
        </w:rPr>
        <w:t>處理活動之記錄</w:t>
      </w:r>
      <w:bookmarkEnd w:id="88"/>
    </w:p>
    <w:p w14:paraId="315C3921" w14:textId="77777777" w:rsidR="00E61597" w:rsidRPr="00847F93" w:rsidRDefault="00E61597" w:rsidP="002F0E93">
      <w:r w:rsidRPr="0022242F">
        <w:rPr>
          <w:rFonts w:ascii="PMingLiU" w:eastAsia="PMingLiU" w:hAnsi="PMingLiU" w:cs="MS Gothic" w:hint="eastAsia"/>
        </w:rPr>
        <w:t>若</w:t>
      </w:r>
      <w:r w:rsidRPr="00847F93">
        <w:t xml:space="preserve"> GDPR </w:t>
      </w:r>
      <w:r w:rsidRPr="0022242F">
        <w:rPr>
          <w:rFonts w:ascii="PMingLiU" w:eastAsia="PMingLiU" w:hAnsi="PMingLiU" w:cs="MS Gothic" w:hint="eastAsia"/>
        </w:rPr>
        <w:t>要求</w:t>
      </w:r>
      <w:r w:rsidRPr="00847F93">
        <w:t xml:space="preserve"> Microsoft </w:t>
      </w:r>
      <w:r w:rsidRPr="0022242F">
        <w:rPr>
          <w:rFonts w:ascii="PMingLiU" w:eastAsia="PMingLiU" w:hAnsi="PMingLiU" w:cs="MS Gothic" w:hint="eastAsia"/>
        </w:rPr>
        <w:t>收集並維護特定客</w:t>
      </w:r>
      <w:r w:rsidRPr="0022242F">
        <w:rPr>
          <w:rFonts w:ascii="PMingLiU" w:eastAsia="PMingLiU" w:hAnsi="PMingLiU" w:cs="Yu Gothic" w:hint="eastAsia"/>
        </w:rPr>
        <w:t>戶相關資訊的記錄，客戶將應要求向</w:t>
      </w:r>
      <w:r w:rsidRPr="00847F93">
        <w:t xml:space="preserve"> Microsoft </w:t>
      </w:r>
      <w:r w:rsidRPr="0022242F">
        <w:rPr>
          <w:rFonts w:ascii="PMingLiU" w:eastAsia="PMingLiU" w:hAnsi="PMingLiU" w:cs="MS Gothic" w:hint="eastAsia"/>
        </w:rPr>
        <w:t>提供該資訊，並使其保持準確並符合現況。若</w:t>
      </w:r>
      <w:r w:rsidRPr="00847F93">
        <w:t xml:space="preserve"> GDPR </w:t>
      </w:r>
      <w:r w:rsidRPr="0022242F">
        <w:rPr>
          <w:rFonts w:ascii="PMingLiU" w:eastAsia="PMingLiU" w:hAnsi="PMingLiU" w:cs="MS Gothic" w:hint="eastAsia"/>
        </w:rPr>
        <w:t>要求，</w:t>
      </w:r>
      <w:r w:rsidRPr="00847F93">
        <w:t xml:space="preserve">Microsoft </w:t>
      </w:r>
      <w:r w:rsidRPr="0022242F">
        <w:rPr>
          <w:rFonts w:ascii="PMingLiU" w:eastAsia="PMingLiU" w:hAnsi="PMingLiU" w:cs="MS Gothic" w:hint="eastAsia"/>
        </w:rPr>
        <w:t>得向監管機關提供此類資訊。</w:t>
      </w:r>
    </w:p>
    <w:p w14:paraId="3A086E05" w14:textId="77777777" w:rsidR="00E61597" w:rsidRPr="0022242F" w:rsidRDefault="00E61597" w:rsidP="00E61597">
      <w:pPr>
        <w:pStyle w:val="Heading2"/>
        <w:rPr>
          <w:rFonts w:ascii="PMingLiU" w:eastAsia="PMingLiU" w:hAnsi="PMingLiU"/>
        </w:rPr>
      </w:pPr>
      <w:bookmarkStart w:id="89" w:name="_Toc507768553"/>
      <w:bookmarkStart w:id="90" w:name="_Toc8395013"/>
      <w:bookmarkStart w:id="91" w:name="_Toc6563802"/>
      <w:bookmarkStart w:id="92" w:name="_Toc21617020"/>
      <w:bookmarkStart w:id="93" w:name="_Toc26972849"/>
      <w:bookmarkStart w:id="94" w:name="_Toc155372102"/>
      <w:bookmarkStart w:id="95" w:name="_Toc190450980"/>
      <w:bookmarkEnd w:id="79"/>
      <w:r w:rsidRPr="0022242F">
        <w:rPr>
          <w:rFonts w:ascii="PMingLiU" w:eastAsia="PMingLiU" w:hAnsi="PMingLiU"/>
        </w:rPr>
        <w:t>資料安全性</w:t>
      </w:r>
      <w:bookmarkEnd w:id="89"/>
      <w:bookmarkEnd w:id="90"/>
      <w:bookmarkEnd w:id="91"/>
      <w:bookmarkEnd w:id="92"/>
      <w:bookmarkEnd w:id="93"/>
      <w:bookmarkEnd w:id="94"/>
      <w:bookmarkEnd w:id="95"/>
    </w:p>
    <w:p w14:paraId="70719725" w14:textId="77777777" w:rsidR="00E61597" w:rsidRPr="0022242F" w:rsidRDefault="00E61597" w:rsidP="00E61597">
      <w:pPr>
        <w:pStyle w:val="Heading3"/>
        <w:rPr>
          <w:rFonts w:ascii="PMingLiU" w:eastAsia="PMingLiU" w:hAnsi="PMingLiU"/>
        </w:rPr>
      </w:pPr>
      <w:bookmarkStart w:id="96" w:name="_Toc26972850"/>
      <w:r w:rsidRPr="0022242F">
        <w:rPr>
          <w:rFonts w:ascii="PMingLiU" w:eastAsia="PMingLiU" w:hAnsi="PMingLiU"/>
        </w:rPr>
        <w:t>安全措施與原則</w:t>
      </w:r>
      <w:bookmarkEnd w:id="96"/>
    </w:p>
    <w:p w14:paraId="50C064C5" w14:textId="77777777" w:rsidR="00E61597" w:rsidRPr="00847F93" w:rsidRDefault="00E61597" w:rsidP="002F0E93">
      <w:bookmarkStart w:id="97" w:name="_Hlk504328104"/>
      <w:r w:rsidRPr="00847F93">
        <w:t xml:space="preserve">Microsoft </w:t>
      </w:r>
      <w:r w:rsidRPr="0022242F">
        <w:rPr>
          <w:rFonts w:ascii="PMingLiU" w:eastAsia="PMingLiU" w:hAnsi="PMingLiU" w:cs="MS Gothic" w:hint="eastAsia"/>
        </w:rPr>
        <w:t>將實施並將維護及依循適當的技術及組織安全措施，以保護客</w:t>
      </w:r>
      <w:r w:rsidRPr="0022242F">
        <w:rPr>
          <w:rFonts w:ascii="PMingLiU" w:eastAsia="PMingLiU" w:hAnsi="PMingLiU" w:cs="Yu Gothic" w:hint="eastAsia"/>
        </w:rPr>
        <w:t>戶資料、專業服務資料及個人資料，以免傳送、儲存或以其他方式處理的個人資料遭致意外或非法毀損、遺失、更改、未經授權而揭露或存取。該等措施應列於</w:t>
      </w:r>
      <w:r w:rsidRPr="00847F93">
        <w:t xml:space="preserve"> Microsoft </w:t>
      </w:r>
      <w:r w:rsidRPr="0022242F">
        <w:rPr>
          <w:rFonts w:ascii="PMingLiU" w:eastAsia="PMingLiU" w:hAnsi="PMingLiU" w:cs="MS Gothic" w:hint="eastAsia"/>
        </w:rPr>
        <w:t>安全原則中。</w:t>
      </w:r>
      <w:r w:rsidRPr="00847F93">
        <w:t xml:space="preserve">Microsoft </w:t>
      </w:r>
      <w:r w:rsidRPr="0022242F">
        <w:rPr>
          <w:rFonts w:ascii="PMingLiU" w:eastAsia="PMingLiU" w:hAnsi="PMingLiU" w:cs="MS Gothic" w:hint="eastAsia"/>
        </w:rPr>
        <w:t>將向客</w:t>
      </w:r>
      <w:r w:rsidRPr="0022242F">
        <w:rPr>
          <w:rFonts w:ascii="PMingLiU" w:eastAsia="PMingLiU" w:hAnsi="PMingLiU" w:cs="Yu Gothic" w:hint="eastAsia"/>
        </w:rPr>
        <w:t>戶提供該原則，另外加上客戶合理要求之其他</w:t>
      </w:r>
      <w:r w:rsidRPr="00847F93">
        <w:t xml:space="preserve"> Microsoft </w:t>
      </w:r>
      <w:r w:rsidRPr="0022242F">
        <w:rPr>
          <w:rFonts w:ascii="PMingLiU" w:eastAsia="PMingLiU" w:hAnsi="PMingLiU" w:cs="MS Gothic" w:hint="eastAsia"/>
        </w:rPr>
        <w:t>安全措施及原則的相關資訊。</w:t>
      </w:r>
    </w:p>
    <w:p w14:paraId="7FE6BCFE" w14:textId="77777777" w:rsidR="00E61597" w:rsidRPr="00847F93" w:rsidRDefault="00E61597" w:rsidP="002F0E93">
      <w:bookmarkStart w:id="98" w:name="_Toc26972852"/>
      <w:bookmarkEnd w:id="97"/>
      <w:r w:rsidRPr="0022242F">
        <w:rPr>
          <w:rFonts w:ascii="PMingLiU" w:eastAsia="PMingLiU" w:hAnsi="PMingLiU" w:cs="MS Gothic" w:hint="eastAsia"/>
        </w:rPr>
        <w:t>此外，該措施應遵守</w:t>
      </w:r>
      <w:r w:rsidRPr="00847F93">
        <w:t xml:space="preserve"> ISO 27001</w:t>
      </w:r>
      <w:r w:rsidRPr="0022242F">
        <w:rPr>
          <w:rFonts w:ascii="PMingLiU" w:eastAsia="PMingLiU" w:hAnsi="PMingLiU" w:cs="MS Gothic" w:hint="eastAsia"/>
        </w:rPr>
        <w:t>、</w:t>
      </w:r>
      <w:r w:rsidRPr="00847F93">
        <w:t xml:space="preserve">ISO 27002 </w:t>
      </w:r>
      <w:r w:rsidRPr="0022242F">
        <w:rPr>
          <w:rFonts w:ascii="PMingLiU" w:eastAsia="PMingLiU" w:hAnsi="PMingLiU" w:cs="MS Gothic" w:hint="eastAsia"/>
        </w:rPr>
        <w:t>和</w:t>
      </w:r>
      <w:r w:rsidRPr="00847F93">
        <w:t xml:space="preserve"> ISO 27018 </w:t>
      </w:r>
      <w:r w:rsidRPr="0022242F">
        <w:rPr>
          <w:rFonts w:ascii="PMingLiU" w:eastAsia="PMingLiU" w:hAnsi="PMingLiU" w:cs="MS Gothic" w:hint="eastAsia"/>
        </w:rPr>
        <w:t>中所列之要件。</w:t>
      </w:r>
      <w:r w:rsidRPr="00847F93">
        <w:t xml:space="preserve">Microsoft </w:t>
      </w:r>
      <w:r w:rsidRPr="0022242F">
        <w:rPr>
          <w:rFonts w:ascii="PMingLiU" w:eastAsia="PMingLiU" w:hAnsi="PMingLiU" w:cs="MS Gothic" w:hint="eastAsia"/>
        </w:rPr>
        <w:t>將向客</w:t>
      </w:r>
      <w:r w:rsidRPr="0022242F">
        <w:rPr>
          <w:rFonts w:ascii="PMingLiU" w:eastAsia="PMingLiU" w:hAnsi="PMingLiU" w:cs="Yu Gothic" w:hint="eastAsia"/>
        </w:rPr>
        <w:t>戶提供此類要求之安全控管說明。</w:t>
      </w:r>
    </w:p>
    <w:p w14:paraId="51ED5DE6" w14:textId="77777777" w:rsidR="00E61597" w:rsidRPr="00847F93" w:rsidRDefault="00E61597" w:rsidP="002F0E93">
      <w:r w:rsidRPr="0022242F">
        <w:rPr>
          <w:rFonts w:ascii="PMingLiU" w:eastAsia="PMingLiU" w:hAnsi="PMingLiU" w:cs="MS Gothic" w:hint="eastAsia"/>
        </w:rPr>
        <w:lastRenderedPageBreak/>
        <w:t>各核心線上服務亦皆符合</w:t>
      </w:r>
      <w:r w:rsidRPr="0022242F">
        <w:rPr>
          <w:rFonts w:ascii="PMingLiU" w:eastAsia="PMingLiU" w:hAnsi="PMingLiU" w:cs="Yu Gothic" w:hint="eastAsia"/>
        </w:rPr>
        <w:t>產品條款之表格中所列的控管標準及架構。各核心線上服務及專業服務將實施及維護附錄</w:t>
      </w:r>
      <w:r w:rsidRPr="00847F93">
        <w:t xml:space="preserve"> A </w:t>
      </w:r>
      <w:r w:rsidRPr="0022242F">
        <w:rPr>
          <w:rFonts w:ascii="PMingLiU" w:eastAsia="PMingLiU" w:hAnsi="PMingLiU" w:cs="MS Gothic" w:hint="eastAsia"/>
        </w:rPr>
        <w:t>中針對客</w:t>
      </w:r>
      <w:r w:rsidRPr="0022242F">
        <w:rPr>
          <w:rFonts w:ascii="PMingLiU" w:eastAsia="PMingLiU" w:hAnsi="PMingLiU" w:cs="Yu Gothic" w:hint="eastAsia"/>
        </w:rPr>
        <w:t>戶資料與專業服務資料之保護所列之安全措施。</w:t>
      </w:r>
    </w:p>
    <w:p w14:paraId="1A3823B0" w14:textId="77777777" w:rsidR="00E61597" w:rsidRPr="00A501CE" w:rsidRDefault="00E61597" w:rsidP="002F0E93">
      <w:pPr>
        <w:rPr>
          <w:rFonts w:ascii="Calibri" w:hAnsi="Calibri" w:cs="Calibri"/>
        </w:rPr>
      </w:pPr>
      <w:bookmarkStart w:id="99" w:name="_Toc26972851"/>
      <w:r w:rsidRPr="00A501CE">
        <w:rPr>
          <w:rFonts w:ascii="Calibri" w:hAnsi="Calibri" w:cs="Calibri"/>
        </w:rPr>
        <w:t xml:space="preserve">Microsoft </w:t>
      </w:r>
      <w:r w:rsidRPr="0022242F">
        <w:rPr>
          <w:rFonts w:ascii="PMingLiU" w:eastAsia="PMingLiU" w:hAnsi="PMingLiU" w:cs="MS Gothic" w:hint="eastAsia"/>
        </w:rPr>
        <w:t>將實施及維護</w:t>
      </w:r>
      <w:r w:rsidRPr="00A501CE">
        <w:rPr>
          <w:rFonts w:ascii="Calibri" w:hAnsi="Calibri" w:cs="Calibri"/>
        </w:rPr>
        <w:t xml:space="preserve"> 2021 </w:t>
      </w:r>
      <w:r w:rsidRPr="0022242F">
        <w:rPr>
          <w:rFonts w:ascii="PMingLiU" w:eastAsia="PMingLiU" w:hAnsi="PMingLiU" w:cs="MS Gothic" w:hint="eastAsia"/>
        </w:rPr>
        <w:t>標準契約條款附錄</w:t>
      </w:r>
      <w:r w:rsidRPr="00A501CE">
        <w:rPr>
          <w:rFonts w:ascii="Calibri" w:hAnsi="Calibri" w:cs="Calibri"/>
        </w:rPr>
        <w:t xml:space="preserve"> II </w:t>
      </w:r>
      <w:r w:rsidRPr="0022242F">
        <w:rPr>
          <w:rFonts w:ascii="PMingLiU" w:eastAsia="PMingLiU" w:hAnsi="PMingLiU" w:cs="MS Gothic" w:hint="eastAsia"/>
        </w:rPr>
        <w:t>所載安全措施，以保護</w:t>
      </w:r>
      <w:r w:rsidRPr="00A501CE">
        <w:rPr>
          <w:rFonts w:ascii="Calibri" w:hAnsi="Calibri" w:cs="Calibri"/>
        </w:rPr>
        <w:t xml:space="preserve"> GDPR </w:t>
      </w:r>
      <w:r w:rsidRPr="0022242F">
        <w:rPr>
          <w:rFonts w:ascii="PMingLiU" w:eastAsia="PMingLiU" w:hAnsi="PMingLiU" w:cs="MS Gothic" w:hint="eastAsia"/>
        </w:rPr>
        <w:t>適用範圍</w:t>
      </w:r>
      <w:r w:rsidRPr="0022242F">
        <w:rPr>
          <w:rFonts w:ascii="PMingLiU" w:eastAsia="PMingLiU" w:hAnsi="PMingLiU" w:cs="Yu Gothic" w:hint="eastAsia"/>
        </w:rPr>
        <w:t>內之個人資料。</w:t>
      </w:r>
    </w:p>
    <w:p w14:paraId="76BDD653" w14:textId="77777777" w:rsidR="00E61597" w:rsidRPr="00847F93" w:rsidRDefault="00E61597" w:rsidP="002F0E93">
      <w:r w:rsidRPr="00847F93">
        <w:t xml:space="preserve">Microsoft </w:t>
      </w:r>
      <w:r w:rsidRPr="0022242F">
        <w:rPr>
          <w:rFonts w:ascii="PMingLiU" w:eastAsia="PMingLiU" w:hAnsi="PMingLiU" w:cs="MS Gothic" w:hint="eastAsia"/>
        </w:rPr>
        <w:t>得隨時加入業界或政府標準。除非已不為業界採用且有後繼者取代</w:t>
      </w:r>
      <w:r w:rsidRPr="00847F93">
        <w:t xml:space="preserve"> (</w:t>
      </w:r>
      <w:r w:rsidRPr="0022242F">
        <w:rPr>
          <w:rFonts w:ascii="PMingLiU" w:eastAsia="PMingLiU" w:hAnsi="PMingLiU" w:cs="MS Gothic" w:hint="eastAsia"/>
        </w:rPr>
        <w:t>若有</w:t>
      </w:r>
      <w:r w:rsidRPr="00847F93">
        <w:t>)</w:t>
      </w:r>
      <w:r w:rsidRPr="0022242F">
        <w:rPr>
          <w:rFonts w:ascii="PMingLiU" w:eastAsia="PMingLiU" w:hAnsi="PMingLiU" w:cs="MS Gothic" w:hint="eastAsia"/>
        </w:rPr>
        <w:t>，否則</w:t>
      </w:r>
      <w:r w:rsidRPr="00847F93">
        <w:t xml:space="preserve"> Microsoft </w:t>
      </w:r>
      <w:r w:rsidRPr="0022242F">
        <w:rPr>
          <w:rFonts w:ascii="PMingLiU" w:eastAsia="PMingLiU" w:hAnsi="PMingLiU" w:cs="MS Gothic" w:hint="eastAsia"/>
        </w:rPr>
        <w:t>不會任意刪除</w:t>
      </w:r>
      <w:r w:rsidRPr="00847F93">
        <w:t xml:space="preserve"> ISO 27001</w:t>
      </w:r>
      <w:r w:rsidRPr="0022242F">
        <w:rPr>
          <w:rFonts w:ascii="PMingLiU" w:eastAsia="PMingLiU" w:hAnsi="PMingLiU" w:cs="MS Gothic" w:hint="eastAsia"/>
        </w:rPr>
        <w:t>、</w:t>
      </w:r>
      <w:r w:rsidRPr="00847F93">
        <w:t>ISO 27002</w:t>
      </w:r>
      <w:r w:rsidRPr="0022242F">
        <w:rPr>
          <w:rFonts w:ascii="PMingLiU" w:eastAsia="PMingLiU" w:hAnsi="PMingLiU" w:cs="MS Gothic" w:hint="eastAsia"/>
        </w:rPr>
        <w:t>、</w:t>
      </w:r>
      <w:r w:rsidRPr="00847F93">
        <w:t xml:space="preserve">ISO 27018 </w:t>
      </w:r>
      <w:r w:rsidRPr="0022242F">
        <w:rPr>
          <w:rFonts w:ascii="PMingLiU" w:eastAsia="PMingLiU" w:hAnsi="PMingLiU" w:cs="MS Gothic" w:hint="eastAsia"/>
        </w:rPr>
        <w:t>或</w:t>
      </w:r>
      <w:r w:rsidRPr="0022242F">
        <w:rPr>
          <w:rFonts w:ascii="PMingLiU" w:eastAsia="PMingLiU" w:hAnsi="PMingLiU" w:cs="Yu Gothic" w:hint="eastAsia"/>
        </w:rPr>
        <w:t>產品條款之核心線上服務表格所列的任何標準或架構內容。</w:t>
      </w:r>
      <w:bookmarkEnd w:id="99"/>
    </w:p>
    <w:p w14:paraId="6BD4219D" w14:textId="77777777" w:rsidR="00E61597" w:rsidRPr="0022242F" w:rsidRDefault="00E61597" w:rsidP="00E61597">
      <w:pPr>
        <w:pStyle w:val="Heading3"/>
        <w:rPr>
          <w:rFonts w:ascii="PMingLiU" w:eastAsia="PMingLiU" w:hAnsi="PMingLiU"/>
        </w:rPr>
      </w:pPr>
      <w:bookmarkStart w:id="100" w:name="_Hlk40371496"/>
      <w:r w:rsidRPr="0022242F">
        <w:rPr>
          <w:rFonts w:ascii="PMingLiU" w:eastAsia="PMingLiU" w:hAnsi="PMingLiU"/>
        </w:rPr>
        <w:t>資料加密</w:t>
      </w:r>
    </w:p>
    <w:p w14:paraId="441A80CA"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戶與</w:t>
      </w:r>
      <w:r w:rsidRPr="00847F93">
        <w:t xml:space="preserve"> Microsoft </w:t>
      </w:r>
      <w:r w:rsidRPr="0022242F">
        <w:rPr>
          <w:rFonts w:ascii="PMingLiU" w:eastAsia="PMingLiU" w:hAnsi="PMingLiU" w:cs="MS Gothic" w:hint="eastAsia"/>
        </w:rPr>
        <w:t>之間或</w:t>
      </w:r>
      <w:r w:rsidRPr="00847F93">
        <w:t xml:space="preserve"> Microsoft </w:t>
      </w:r>
      <w:r w:rsidRPr="0022242F">
        <w:rPr>
          <w:rFonts w:ascii="PMingLiU" w:eastAsia="PMingLiU" w:hAnsi="PMingLiU" w:cs="MS Gothic" w:hint="eastAsia"/>
        </w:rPr>
        <w:t>資料中心之間透過公用網路傳輸的客</w:t>
      </w:r>
      <w:r w:rsidRPr="0022242F">
        <w:rPr>
          <w:rFonts w:ascii="PMingLiU" w:eastAsia="PMingLiU" w:hAnsi="PMingLiU" w:cs="Yu Gothic" w:hint="eastAsia"/>
        </w:rPr>
        <w:t>戶資料與專業服務資料</w:t>
      </w:r>
      <w:r w:rsidRPr="00847F93">
        <w:t xml:space="preserve"> (</w:t>
      </w:r>
      <w:r w:rsidRPr="0022242F">
        <w:rPr>
          <w:rFonts w:ascii="PMingLiU" w:eastAsia="PMingLiU" w:hAnsi="PMingLiU" w:cs="MS Gothic" w:hint="eastAsia"/>
        </w:rPr>
        <w:t>各包括其中的任何個人資料</w:t>
      </w:r>
      <w:r w:rsidRPr="00847F93">
        <w:t xml:space="preserve">) </w:t>
      </w:r>
      <w:r w:rsidRPr="0022242F">
        <w:rPr>
          <w:rFonts w:ascii="PMingLiU" w:eastAsia="PMingLiU" w:hAnsi="PMingLiU" w:cs="MS Gothic" w:hint="eastAsia"/>
        </w:rPr>
        <w:t>預設會受到加密。</w:t>
      </w:r>
    </w:p>
    <w:p w14:paraId="47CBAFDB" w14:textId="77777777" w:rsidR="00E61597" w:rsidRPr="00847F93" w:rsidRDefault="00E61597" w:rsidP="002F0E93">
      <w:r w:rsidRPr="00847F93">
        <w:t xml:space="preserve">Microsoft </w:t>
      </w:r>
      <w:r w:rsidRPr="0022242F">
        <w:rPr>
          <w:rFonts w:ascii="PMingLiU" w:eastAsia="PMingLiU" w:hAnsi="PMingLiU" w:cs="MS Gothic" w:hint="eastAsia"/>
        </w:rPr>
        <w:t>也會加密靜置儲存在線上服務中的客</w:t>
      </w:r>
      <w:r w:rsidRPr="0022242F">
        <w:rPr>
          <w:rFonts w:ascii="PMingLiU" w:eastAsia="PMingLiU" w:hAnsi="PMingLiU" w:cs="Yu Gothic" w:hint="eastAsia"/>
        </w:rPr>
        <w:t>戶資料，以及靜置儲存的專業服務資料。若客戶或代表客戶行為的第三人得於線上服務上組建應用程式</w:t>
      </w:r>
      <w:r w:rsidRPr="00847F93">
        <w:t xml:space="preserve"> (</w:t>
      </w:r>
      <w:r w:rsidRPr="0022242F">
        <w:rPr>
          <w:rFonts w:ascii="PMingLiU" w:eastAsia="PMingLiU" w:hAnsi="PMingLiU" w:cs="MS Gothic" w:hint="eastAsia"/>
        </w:rPr>
        <w:t>例如某些</w:t>
      </w:r>
      <w:r w:rsidRPr="00847F93">
        <w:t xml:space="preserve"> Azure </w:t>
      </w:r>
      <w:r w:rsidRPr="0022242F">
        <w:rPr>
          <w:rFonts w:ascii="PMingLiU" w:eastAsia="PMingLiU" w:hAnsi="PMingLiU" w:cs="MS Gothic" w:hint="eastAsia"/>
        </w:rPr>
        <w:t>服務</w:t>
      </w:r>
      <w:r w:rsidRPr="00847F93">
        <w:t>)</w:t>
      </w:r>
      <w:r w:rsidRPr="0022242F">
        <w:rPr>
          <w:rFonts w:ascii="PMingLiU" w:eastAsia="PMingLiU" w:hAnsi="PMingLiU" w:cs="MS Gothic" w:hint="eastAsia"/>
        </w:rPr>
        <w:t>，則儲存在此等應用程式中的資料的加密作業，得由客</w:t>
      </w:r>
      <w:r w:rsidRPr="0022242F">
        <w:rPr>
          <w:rFonts w:ascii="PMingLiU" w:eastAsia="PMingLiU" w:hAnsi="PMingLiU" w:cs="Yu Gothic" w:hint="eastAsia"/>
        </w:rPr>
        <w:t>戶自行決定使用由</w:t>
      </w:r>
      <w:r w:rsidRPr="00847F93">
        <w:t xml:space="preserve"> Microsoft </w:t>
      </w:r>
      <w:r w:rsidRPr="0022242F">
        <w:rPr>
          <w:rFonts w:ascii="PMingLiU" w:eastAsia="PMingLiU" w:hAnsi="PMingLiU" w:cs="MS Gothic" w:hint="eastAsia"/>
        </w:rPr>
        <w:t>所提供或由客</w:t>
      </w:r>
      <w:r w:rsidRPr="0022242F">
        <w:rPr>
          <w:rFonts w:ascii="PMingLiU" w:eastAsia="PMingLiU" w:hAnsi="PMingLiU" w:cs="Yu Gothic" w:hint="eastAsia"/>
        </w:rPr>
        <w:t>戶向第三人取得的功能來進行。</w:t>
      </w:r>
    </w:p>
    <w:p w14:paraId="6C2642AB" w14:textId="77777777" w:rsidR="00E61597" w:rsidRPr="0022242F" w:rsidRDefault="00E61597" w:rsidP="00E61597">
      <w:pPr>
        <w:pStyle w:val="Heading3"/>
        <w:rPr>
          <w:rFonts w:ascii="PMingLiU" w:eastAsia="PMingLiU" w:hAnsi="PMingLiU"/>
        </w:rPr>
      </w:pPr>
      <w:r w:rsidRPr="0022242F">
        <w:rPr>
          <w:rFonts w:ascii="PMingLiU" w:eastAsia="PMingLiU" w:hAnsi="PMingLiU"/>
        </w:rPr>
        <w:t>資料存取</w:t>
      </w:r>
    </w:p>
    <w:p w14:paraId="12D8795C" w14:textId="77777777" w:rsidR="00E61597" w:rsidRPr="00847F93" w:rsidRDefault="00E61597" w:rsidP="002F0E93">
      <w:r w:rsidRPr="00847F93">
        <w:t xml:space="preserve">Microsoft </w:t>
      </w:r>
      <w:r w:rsidRPr="0022242F">
        <w:rPr>
          <w:rFonts w:ascii="PMingLiU" w:eastAsia="PMingLiU" w:hAnsi="PMingLiU" w:cs="MS Gothic" w:hint="eastAsia"/>
        </w:rPr>
        <w:t>會採用最低權限存取機制來控制對客</w:t>
      </w:r>
      <w:r w:rsidRPr="0022242F">
        <w:rPr>
          <w:rFonts w:ascii="PMingLiU" w:eastAsia="PMingLiU" w:hAnsi="PMingLiU" w:cs="Yu Gothic" w:hint="eastAsia"/>
        </w:rPr>
        <w:t>戶資料與專業服務資料</w:t>
      </w:r>
      <w:r w:rsidRPr="00847F93">
        <w:t xml:space="preserve"> (</w:t>
      </w:r>
      <w:r w:rsidRPr="0022242F">
        <w:rPr>
          <w:rFonts w:ascii="PMingLiU" w:eastAsia="PMingLiU" w:hAnsi="PMingLiU" w:cs="MS Gothic" w:hint="eastAsia"/>
        </w:rPr>
        <w:t>含其中的任何個人資料</w:t>
      </w:r>
      <w:r w:rsidRPr="00847F93">
        <w:t xml:space="preserve">) </w:t>
      </w:r>
      <w:r w:rsidRPr="0022242F">
        <w:rPr>
          <w:rFonts w:ascii="PMingLiU" w:eastAsia="PMingLiU" w:hAnsi="PMingLiU" w:cs="MS Gothic" w:hint="eastAsia"/>
        </w:rPr>
        <w:t>的存取權。角色型存取控制的採用可確保基於適當目的而存取服務營運所需的客</w:t>
      </w:r>
      <w:r w:rsidRPr="0022242F">
        <w:rPr>
          <w:rFonts w:ascii="PMingLiU" w:eastAsia="PMingLiU" w:hAnsi="PMingLiU" w:cs="Yu Gothic" w:hint="eastAsia"/>
        </w:rPr>
        <w:t>戶資料與專業服務資料，並經管理監督核准。針對核心線上服務與專業服務，</w:t>
      </w:r>
      <w:r w:rsidRPr="00847F93">
        <w:t xml:space="preserve">Microsoft </w:t>
      </w:r>
      <w:r w:rsidRPr="0022242F">
        <w:rPr>
          <w:rFonts w:ascii="PMingLiU" w:eastAsia="PMingLiU" w:hAnsi="PMingLiU" w:cs="MS Gothic" w:hint="eastAsia"/>
        </w:rPr>
        <w:t>會維護「附錄</w:t>
      </w:r>
      <w:r w:rsidRPr="00847F93">
        <w:t xml:space="preserve"> A</w:t>
      </w:r>
      <w:r w:rsidRPr="0022242F">
        <w:rPr>
          <w:rFonts w:ascii="PMingLiU" w:eastAsia="PMingLiU" w:hAnsi="PMingLiU" w:cs="MS Gothic" w:hint="eastAsia"/>
        </w:rPr>
        <w:t>」的「安全措施」表格中所述的存取控制機制，且</w:t>
      </w:r>
      <w:r w:rsidRPr="00847F93">
        <w:t xml:space="preserve"> Microsoft </w:t>
      </w:r>
      <w:r w:rsidRPr="0022242F">
        <w:rPr>
          <w:rFonts w:ascii="PMingLiU" w:eastAsia="PMingLiU" w:hAnsi="PMingLiU" w:cs="MS Gothic" w:hint="eastAsia"/>
        </w:rPr>
        <w:t>人員無法長期存取客</w:t>
      </w:r>
      <w:r w:rsidRPr="0022242F">
        <w:rPr>
          <w:rFonts w:ascii="PMingLiU" w:eastAsia="PMingLiU" w:hAnsi="PMingLiU" w:cs="Yu Gothic" w:hint="eastAsia"/>
        </w:rPr>
        <w:t>戶資料，且所有必要的存取權限皆有時間限制。</w:t>
      </w:r>
    </w:p>
    <w:bookmarkEnd w:id="100"/>
    <w:p w14:paraId="15B46CCE" w14:textId="77777777" w:rsidR="00E61597" w:rsidRPr="0022242F" w:rsidRDefault="00E61597" w:rsidP="00E61597">
      <w:pPr>
        <w:pStyle w:val="Heading3"/>
        <w:rPr>
          <w:rFonts w:ascii="PMingLiU" w:eastAsia="PMingLiU" w:hAnsi="PMingLiU"/>
        </w:rPr>
      </w:pPr>
      <w:r w:rsidRPr="0022242F">
        <w:rPr>
          <w:rFonts w:ascii="PMingLiU" w:eastAsia="PMingLiU" w:hAnsi="PMingLiU"/>
        </w:rPr>
        <w:t>客</w:t>
      </w:r>
      <w:r w:rsidRPr="0022242F">
        <w:rPr>
          <w:rFonts w:ascii="PMingLiU" w:eastAsia="PMingLiU" w:hAnsi="PMingLiU" w:cs="Yu Gothic" w:hint="eastAsia"/>
        </w:rPr>
        <w:t>戶</w:t>
      </w:r>
      <w:r w:rsidRPr="0022242F">
        <w:rPr>
          <w:rFonts w:ascii="PMingLiU" w:eastAsia="PMingLiU" w:hAnsi="PMingLiU" w:cs="MS Gothic" w:hint="eastAsia"/>
        </w:rPr>
        <w:t>責任</w:t>
      </w:r>
      <w:bookmarkEnd w:id="98"/>
    </w:p>
    <w:p w14:paraId="45BEDF05"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戶必須全權負責自行判定產品與服務的技術及組織措施是否符合客戶的需求，包括其依適用之資料保護規定應盡之安全義務。客戶認知並同意</w:t>
      </w:r>
      <w:r w:rsidRPr="00847F93">
        <w:t xml:space="preserve"> (</w:t>
      </w:r>
      <w:r w:rsidRPr="0022242F">
        <w:rPr>
          <w:rFonts w:ascii="PMingLiU" w:eastAsia="PMingLiU" w:hAnsi="PMingLiU" w:cs="MS Gothic" w:hint="eastAsia"/>
        </w:rPr>
        <w:t>在考量最新技術、實施成本和處理其個人資料的性質、範圍、背景和目的，以及個人風險的情況下</w:t>
      </w:r>
      <w:r w:rsidRPr="00847F93">
        <w:t xml:space="preserve">) Microsoft </w:t>
      </w:r>
      <w:r w:rsidRPr="0022242F">
        <w:rPr>
          <w:rFonts w:ascii="PMingLiU" w:eastAsia="PMingLiU" w:hAnsi="PMingLiU" w:cs="MS Gothic" w:hint="eastAsia"/>
        </w:rPr>
        <w:t>所實施和維護的安全措施與原則可提供與其個人資料相關風險適用的安全性等級。客</w:t>
      </w:r>
      <w:r w:rsidRPr="0022242F">
        <w:rPr>
          <w:rFonts w:ascii="PMingLiU" w:eastAsia="PMingLiU" w:hAnsi="PMingLiU" w:cs="Yu Gothic" w:hint="eastAsia"/>
        </w:rPr>
        <w:t>戶應負責針對客戶所提供或控管之元件</w:t>
      </w:r>
      <w:r w:rsidRPr="00847F93">
        <w:t xml:space="preserve"> (</w:t>
      </w:r>
      <w:r w:rsidRPr="0022242F">
        <w:rPr>
          <w:rFonts w:ascii="PMingLiU" w:eastAsia="PMingLiU" w:hAnsi="PMingLiU" w:cs="MS Gothic" w:hint="eastAsia"/>
        </w:rPr>
        <w:t>例如參加</w:t>
      </w:r>
      <w:r w:rsidRPr="00847F93">
        <w:t xml:space="preserve"> Microsoft Intune </w:t>
      </w:r>
      <w:r w:rsidRPr="0022242F">
        <w:rPr>
          <w:rFonts w:ascii="PMingLiU" w:eastAsia="PMingLiU" w:hAnsi="PMingLiU" w:cs="MS Gothic" w:hint="eastAsia"/>
        </w:rPr>
        <w:t>之裝置或在</w:t>
      </w:r>
      <w:r w:rsidRPr="00847F93">
        <w:t xml:space="preserve"> Microsoft Azure </w:t>
      </w:r>
      <w:r w:rsidRPr="0022242F">
        <w:rPr>
          <w:rFonts w:ascii="PMingLiU" w:eastAsia="PMingLiU" w:hAnsi="PMingLiU" w:cs="MS Gothic" w:hint="eastAsia"/>
        </w:rPr>
        <w:t>客</w:t>
      </w:r>
      <w:r w:rsidRPr="0022242F">
        <w:rPr>
          <w:rFonts w:ascii="PMingLiU" w:eastAsia="PMingLiU" w:hAnsi="PMingLiU" w:cs="Yu Gothic" w:hint="eastAsia"/>
        </w:rPr>
        <w:t>戶之虛擬機器或應用程式內</w:t>
      </w:r>
      <w:r w:rsidRPr="00847F93">
        <w:t xml:space="preserve">) </w:t>
      </w:r>
      <w:r w:rsidRPr="0022242F">
        <w:rPr>
          <w:rFonts w:ascii="PMingLiU" w:eastAsia="PMingLiU" w:hAnsi="PMingLiU" w:cs="MS Gothic" w:hint="eastAsia"/>
        </w:rPr>
        <w:t>實施及維護隱私權保護及安全措施。</w:t>
      </w:r>
    </w:p>
    <w:p w14:paraId="467EA7E5" w14:textId="77777777" w:rsidR="00E61597" w:rsidRPr="0022242F" w:rsidDel="00BA1419" w:rsidRDefault="00E61597" w:rsidP="00E61597">
      <w:pPr>
        <w:pStyle w:val="Heading3"/>
        <w:rPr>
          <w:rFonts w:ascii="PMingLiU" w:eastAsia="PMingLiU" w:hAnsi="PMingLiU"/>
        </w:rPr>
      </w:pPr>
      <w:bookmarkStart w:id="101" w:name="_Toc26972853"/>
      <w:r w:rsidRPr="0022242F">
        <w:rPr>
          <w:rFonts w:ascii="PMingLiU" w:eastAsia="PMingLiU" w:hAnsi="PMingLiU"/>
        </w:rPr>
        <w:t>稽核履約</w:t>
      </w:r>
      <w:bookmarkEnd w:id="101"/>
    </w:p>
    <w:p w14:paraId="03FBD74F" w14:textId="77777777" w:rsidR="00E61597" w:rsidRPr="00847F93" w:rsidDel="00BA1419" w:rsidRDefault="00E61597" w:rsidP="002F0E93">
      <w:r w:rsidRPr="00847F93">
        <w:t xml:space="preserve">Microsoft </w:t>
      </w:r>
      <w:r w:rsidRPr="0022242F">
        <w:rPr>
          <w:rFonts w:ascii="PMingLiU" w:eastAsia="PMingLiU" w:hAnsi="PMingLiU" w:cs="MS Gothic" w:hint="eastAsia"/>
        </w:rPr>
        <w:t>將就電腦、運算環境及用以處理客</w:t>
      </w:r>
      <w:r w:rsidRPr="0022242F">
        <w:rPr>
          <w:rFonts w:ascii="PMingLiU" w:eastAsia="PMingLiU" w:hAnsi="PMingLiU" w:cs="Yu Gothic" w:hint="eastAsia"/>
        </w:rPr>
        <w:t>戶資料、專業服務資料及個人資料之實體資料中心進行安全稽核，內容如下：</w:t>
      </w:r>
    </w:p>
    <w:p w14:paraId="6F7FA061" w14:textId="77777777" w:rsidR="00E61597" w:rsidRPr="00847F93" w:rsidDel="00BA1419" w:rsidRDefault="00E61597" w:rsidP="002F0E93">
      <w:pPr>
        <w:pStyle w:val="Bulletlist0"/>
      </w:pPr>
      <w:r w:rsidRPr="00847F93">
        <w:rPr>
          <w:rFonts w:ascii="MS Mincho" w:eastAsia="MS Mincho" w:hAnsi="MS Mincho" w:cs="MS Mincho" w:hint="eastAsia"/>
        </w:rPr>
        <w:t>標準或架構若可供稽核，則此等控管標準或架構至少每年需接受一次稽核。</w:t>
      </w:r>
    </w:p>
    <w:p w14:paraId="0E38894D" w14:textId="77777777" w:rsidR="00E61597" w:rsidRPr="00847F93" w:rsidDel="00BA1419" w:rsidRDefault="00E61597" w:rsidP="002F0E93">
      <w:pPr>
        <w:pStyle w:val="Bulletlist0"/>
      </w:pPr>
      <w:r w:rsidRPr="00847F93">
        <w:rPr>
          <w:rFonts w:ascii="MS Mincho" w:eastAsia="MS Mincho" w:hAnsi="MS Mincho" w:cs="MS Mincho" w:hint="eastAsia"/>
        </w:rPr>
        <w:t>各項適用之控管標準或架構，將以法定或公認機關之標準規範為稽核依據。</w:t>
      </w:r>
    </w:p>
    <w:p w14:paraId="29F7FD5B" w14:textId="77777777" w:rsidR="00E61597" w:rsidRPr="00847F93" w:rsidDel="00BA1419" w:rsidRDefault="00E61597" w:rsidP="002F0E93">
      <w:pPr>
        <w:pStyle w:val="Bulletlist0"/>
      </w:pPr>
      <w:r w:rsidRPr="00847F93">
        <w:rPr>
          <w:rFonts w:ascii="MS Mincho" w:eastAsia="MS Mincho" w:hAnsi="MS Mincho" w:cs="MS Mincho" w:hint="eastAsia"/>
        </w:rPr>
        <w:t>各項稽核將由適任且獨立之第三方安全稽核員執行，稽核員之挑選與費用由</w:t>
      </w:r>
      <w:r w:rsidRPr="00847F93">
        <w:t xml:space="preserve"> Microsoft </w:t>
      </w:r>
      <w:r w:rsidRPr="00847F93">
        <w:rPr>
          <w:rFonts w:ascii="MS Mincho" w:eastAsia="MS Mincho" w:hAnsi="MS Mincho" w:cs="MS Mincho" w:hint="eastAsia"/>
        </w:rPr>
        <w:t>負責。</w:t>
      </w:r>
    </w:p>
    <w:p w14:paraId="29BF503F" w14:textId="77777777" w:rsidR="00E61597" w:rsidRPr="00847F93" w:rsidRDefault="00E61597" w:rsidP="002F0E93">
      <w:r w:rsidRPr="0022242F">
        <w:rPr>
          <w:rFonts w:ascii="PMingLiU" w:eastAsia="PMingLiU" w:hAnsi="PMingLiU" w:cs="MS Gothic" w:hint="eastAsia"/>
        </w:rPr>
        <w:lastRenderedPageBreak/>
        <w:t>各項稽核將</w:t>
      </w:r>
      <w:r w:rsidRPr="0022242F">
        <w:rPr>
          <w:rFonts w:ascii="PMingLiU" w:eastAsia="PMingLiU" w:hAnsi="PMingLiU" w:cs="Yu Gothic" w:hint="eastAsia"/>
        </w:rPr>
        <w:t>產出一份稽核報告</w:t>
      </w:r>
      <w:r w:rsidRPr="00847F93">
        <w:t xml:space="preserve"> (</w:t>
      </w:r>
      <w:r w:rsidRPr="0022242F">
        <w:rPr>
          <w:rFonts w:ascii="PMingLiU" w:eastAsia="PMingLiU" w:hAnsi="PMingLiU" w:cs="MS Gothic" w:hint="eastAsia"/>
        </w:rPr>
        <w:t>以下稱「</w:t>
      </w:r>
      <w:r w:rsidRPr="00847F93">
        <w:t xml:space="preserve">Microsoft </w:t>
      </w:r>
      <w:r w:rsidRPr="0022242F">
        <w:rPr>
          <w:rFonts w:ascii="PMingLiU" w:eastAsia="PMingLiU" w:hAnsi="PMingLiU" w:cs="MS Gothic" w:hint="eastAsia"/>
        </w:rPr>
        <w:t>稽核報告」</w:t>
      </w:r>
      <w:r w:rsidRPr="00847F93">
        <w: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將於</w:t>
      </w:r>
      <w:r w:rsidRPr="00847F93">
        <w:t xml:space="preserve"> </w:t>
      </w:r>
      <w:hyperlink r:id="rId19">
        <w:r w:rsidRPr="00847F93">
          <w:rPr>
            <w:rStyle w:val="Hyperlink"/>
            <w:rFonts w:cstheme="minorHAnsi"/>
            <w:color w:val="0070C0"/>
          </w:rPr>
          <w:t>https://servicetrust.microsoft.com/</w:t>
        </w:r>
      </w:hyperlink>
      <w:r w:rsidRPr="00847F93">
        <w:t xml:space="preserve"> </w:t>
      </w:r>
      <w:r w:rsidRPr="0022242F">
        <w:rPr>
          <w:rFonts w:ascii="PMingLiU" w:eastAsia="PMingLiU" w:hAnsi="PMingLiU" w:cs="MS Gothic" w:hint="eastAsia"/>
        </w:rPr>
        <w:t>或</w:t>
      </w:r>
      <w:r w:rsidRPr="00847F93">
        <w:t xml:space="preserve"> Microsoft </w:t>
      </w:r>
      <w:r w:rsidRPr="0022242F">
        <w:rPr>
          <w:rFonts w:ascii="PMingLiU" w:eastAsia="PMingLiU" w:hAnsi="PMingLiU" w:cs="MS Gothic" w:hint="eastAsia"/>
        </w:rPr>
        <w:t>所列載之其他位置提供該報告。</w:t>
      </w:r>
      <w:r w:rsidRPr="00847F93">
        <w:t xml:space="preserve">Microsoft </w:t>
      </w:r>
      <w:r w:rsidRPr="0022242F">
        <w:rPr>
          <w:rFonts w:ascii="PMingLiU" w:eastAsia="PMingLiU" w:hAnsi="PMingLiU" w:cs="MS Gothic" w:hint="eastAsia"/>
        </w:rPr>
        <w:t>稽核報告屬</w:t>
      </w:r>
      <w:r w:rsidRPr="00847F93">
        <w:t xml:space="preserve"> Microsoft </w:t>
      </w:r>
      <w:r w:rsidRPr="0022242F">
        <w:rPr>
          <w:rFonts w:ascii="PMingLiU" w:eastAsia="PMingLiU" w:hAnsi="PMingLiU" w:cs="MS Gothic" w:hint="eastAsia"/>
        </w:rPr>
        <w:t>的機密資訊，其中將清楚揭露稽核人員的任何重大發現。針對</w:t>
      </w:r>
      <w:r w:rsidRPr="00847F93">
        <w:t xml:space="preserve"> Microsoft </w:t>
      </w:r>
      <w:r w:rsidRPr="0022242F">
        <w:rPr>
          <w:rFonts w:ascii="PMingLiU" w:eastAsia="PMingLiU" w:hAnsi="PMingLiU" w:cs="MS Gothic" w:hint="eastAsia"/>
        </w:rPr>
        <w:t>稽核報告所舉事項，</w:t>
      </w:r>
      <w:r w:rsidRPr="00847F93">
        <w:t xml:space="preserve">Microsoft </w:t>
      </w:r>
      <w:r w:rsidRPr="0022242F">
        <w:rPr>
          <w:rFonts w:ascii="PMingLiU" w:eastAsia="PMingLiU" w:hAnsi="PMingLiU" w:cs="MS Gothic" w:hint="eastAsia"/>
        </w:rPr>
        <w:t>將立即改善至稽核員認可之程度。若客</w:t>
      </w:r>
      <w:r w:rsidRPr="0022242F">
        <w:rPr>
          <w:rFonts w:ascii="PMingLiU" w:eastAsia="PMingLiU" w:hAnsi="PMingLiU" w:cs="Yu Gothic" w:hint="eastAsia"/>
        </w:rPr>
        <w:t>戶要求，</w:t>
      </w:r>
      <w:r w:rsidRPr="00847F93">
        <w:t xml:space="preserve">Microsoft </w:t>
      </w:r>
      <w:r w:rsidRPr="0022242F">
        <w:rPr>
          <w:rFonts w:ascii="PMingLiU" w:eastAsia="PMingLiU" w:hAnsi="PMingLiU" w:cs="MS Gothic" w:hint="eastAsia"/>
        </w:rPr>
        <w:t>將為客</w:t>
      </w:r>
      <w:r w:rsidRPr="0022242F">
        <w:rPr>
          <w:rFonts w:ascii="PMingLiU" w:eastAsia="PMingLiU" w:hAnsi="PMingLiU" w:cs="Yu Gothic" w:hint="eastAsia"/>
        </w:rPr>
        <w:t>戶提供每項</w:t>
      </w:r>
      <w:r w:rsidRPr="00847F93">
        <w:t xml:space="preserve"> Microsoft </w:t>
      </w:r>
      <w:r w:rsidRPr="0022242F">
        <w:rPr>
          <w:rFonts w:ascii="PMingLiU" w:eastAsia="PMingLiU" w:hAnsi="PMingLiU" w:cs="MS Gothic" w:hint="eastAsia"/>
        </w:rPr>
        <w:t>稽核報告。</w:t>
      </w:r>
      <w:r w:rsidRPr="00847F93">
        <w:t xml:space="preserve">Microsoft </w:t>
      </w:r>
      <w:r w:rsidRPr="0022242F">
        <w:rPr>
          <w:rFonts w:ascii="PMingLiU" w:eastAsia="PMingLiU" w:hAnsi="PMingLiU" w:cs="MS Gothic" w:hint="eastAsia"/>
        </w:rPr>
        <w:t>稽核報告將受保密及</w:t>
      </w:r>
      <w:r w:rsidRPr="00847F93">
        <w:t xml:space="preserve"> Microsoft </w:t>
      </w:r>
      <w:r w:rsidRPr="0022242F">
        <w:rPr>
          <w:rFonts w:ascii="PMingLiU" w:eastAsia="PMingLiU" w:hAnsi="PMingLiU" w:cs="MS Gothic" w:hint="eastAsia"/>
        </w:rPr>
        <w:t>與稽核員散布限制之拘束。</w:t>
      </w:r>
    </w:p>
    <w:p w14:paraId="2B763F9A" w14:textId="77777777" w:rsidR="00E61597" w:rsidRPr="00847F93" w:rsidRDefault="00E61597" w:rsidP="002F0E93">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一般向客</w:t>
      </w:r>
      <w:r w:rsidRPr="0022242F">
        <w:rPr>
          <w:rFonts w:ascii="PMingLiU" w:eastAsia="PMingLiU" w:hAnsi="PMingLiU" w:cs="Yu Gothic" w:hint="eastAsia"/>
        </w:rPr>
        <w:t>戶提供的稽核報告、文件或合規資訊無法合理滿足客戶在資料保護規定下的稽核要求，</w:t>
      </w:r>
      <w:r w:rsidRPr="00847F93">
        <w:t xml:space="preserve">Microsoft </w:t>
      </w:r>
      <w:r w:rsidRPr="0022242F">
        <w:rPr>
          <w:rFonts w:ascii="PMingLiU" w:eastAsia="PMingLiU" w:hAnsi="PMingLiU" w:cs="MS Gothic" w:hint="eastAsia"/>
        </w:rPr>
        <w:t>將立即回應客</w:t>
      </w:r>
      <w:r w:rsidRPr="0022242F">
        <w:rPr>
          <w:rFonts w:ascii="PMingLiU" w:eastAsia="PMingLiU" w:hAnsi="PMingLiU" w:cs="Yu Gothic" w:hint="eastAsia"/>
        </w:rPr>
        <w:t>戶的其他稽核指示。開始稽核前，客戶與</w:t>
      </w:r>
      <w:r w:rsidRPr="00847F93">
        <w:t xml:space="preserve"> Microsoft </w:t>
      </w:r>
      <w:r w:rsidRPr="0022242F">
        <w:rPr>
          <w:rFonts w:ascii="PMingLiU" w:eastAsia="PMingLiU" w:hAnsi="PMingLiU" w:cs="MS Gothic" w:hint="eastAsia"/>
        </w:rPr>
        <w:t>應約定稽核的範圍、時間、持續期間、管控與證據要求以及費用，但</w:t>
      </w:r>
      <w:r w:rsidRPr="00847F93">
        <w:t xml:space="preserve"> Microsoft </w:t>
      </w:r>
      <w:r w:rsidRPr="0022242F">
        <w:rPr>
          <w:rFonts w:ascii="PMingLiU" w:eastAsia="PMingLiU" w:hAnsi="PMingLiU" w:cs="MS Gothic" w:hint="eastAsia"/>
        </w:rPr>
        <w:t>不得以此約定要求為由，不合理地延遲實施稽核。若為實施稽核所需，</w:t>
      </w:r>
      <w:r w:rsidRPr="00847F93">
        <w:t xml:space="preserve">Microsoft </w:t>
      </w:r>
      <w:r w:rsidRPr="0022242F">
        <w:rPr>
          <w:rFonts w:ascii="PMingLiU" w:eastAsia="PMingLiU" w:hAnsi="PMingLiU" w:cs="MS Gothic" w:hint="eastAsia"/>
        </w:rPr>
        <w:t>應提供與</w:t>
      </w:r>
      <w:r w:rsidRPr="00847F93">
        <w:t xml:space="preserve"> Microsoft</w:t>
      </w:r>
      <w:r w:rsidRPr="0022242F">
        <w:rPr>
          <w:rFonts w:ascii="PMingLiU" w:eastAsia="PMingLiU" w:hAnsi="PMingLiU" w:cs="MS Gothic" w:hint="eastAsia"/>
        </w:rPr>
        <w:t>、其關係企業及其輔助處理者處理客</w:t>
      </w:r>
      <w:r w:rsidRPr="0022242F">
        <w:rPr>
          <w:rFonts w:ascii="PMingLiU" w:eastAsia="PMingLiU" w:hAnsi="PMingLiU" w:cs="Yu Gothic" w:hint="eastAsia"/>
        </w:rPr>
        <w:t>戶資料、專業服務資料與個人資料有關的處理系統、設施與證明文件。此類稽核將由獨立的公認第三方稽核公司於正常營業時間內進行，並應合理提前告知</w:t>
      </w:r>
      <w:r w:rsidRPr="00847F93">
        <w:t xml:space="preserve"> Microsoft </w:t>
      </w:r>
      <w:r w:rsidRPr="0022242F">
        <w:rPr>
          <w:rFonts w:ascii="PMingLiU" w:eastAsia="PMingLiU" w:hAnsi="PMingLiU" w:cs="MS Gothic" w:hint="eastAsia"/>
        </w:rPr>
        <w:t>並遵守合理的保密程序。客</w:t>
      </w:r>
      <w:r w:rsidRPr="0022242F">
        <w:rPr>
          <w:rFonts w:ascii="PMingLiU" w:eastAsia="PMingLiU" w:hAnsi="PMingLiU" w:cs="Yu Gothic" w:hint="eastAsia"/>
        </w:rPr>
        <w:t>戶與稽核員皆不得存取</w:t>
      </w:r>
      <w:r w:rsidRPr="00847F93">
        <w:t xml:space="preserve"> Microsoft </w:t>
      </w:r>
      <w:r w:rsidRPr="0022242F">
        <w:rPr>
          <w:rFonts w:ascii="PMingLiU" w:eastAsia="PMingLiU" w:hAnsi="PMingLiU" w:cs="MS Gothic" w:hint="eastAsia"/>
        </w:rPr>
        <w:t>其他客</w:t>
      </w:r>
      <w:r w:rsidRPr="0022242F">
        <w:rPr>
          <w:rFonts w:ascii="PMingLiU" w:eastAsia="PMingLiU" w:hAnsi="PMingLiU" w:cs="Yu Gothic" w:hint="eastAsia"/>
        </w:rPr>
        <w:t>戶的資料，亦不得存取與提供適用之產品與服務無關的</w:t>
      </w:r>
      <w:r w:rsidRPr="00847F93">
        <w:t xml:space="preserve"> Microsoft </w:t>
      </w:r>
      <w:r w:rsidRPr="0022242F">
        <w:rPr>
          <w:rFonts w:ascii="PMingLiU" w:eastAsia="PMingLiU" w:hAnsi="PMingLiU" w:cs="MS Gothic" w:hint="eastAsia"/>
        </w:rPr>
        <w:t>系統或設施。客</w:t>
      </w:r>
      <w:r w:rsidRPr="0022242F">
        <w:rPr>
          <w:rFonts w:ascii="PMingLiU" w:eastAsia="PMingLiU" w:hAnsi="PMingLiU" w:cs="Yu Gothic" w:hint="eastAsia"/>
        </w:rPr>
        <w:t>戶應全額負擔稽核相關支出與費用，包括</w:t>
      </w:r>
      <w:r w:rsidRPr="00847F93">
        <w:t xml:space="preserve"> Microsoft </w:t>
      </w:r>
      <w:r w:rsidRPr="0022242F">
        <w:rPr>
          <w:rFonts w:ascii="PMingLiU" w:eastAsia="PMingLiU" w:hAnsi="PMingLiU" w:cs="MS Gothic" w:hint="eastAsia"/>
        </w:rPr>
        <w:t>於任何時點為該稽核花費的所有合理支出與費用，以及</w:t>
      </w:r>
      <w:r w:rsidRPr="00847F93">
        <w:t xml:space="preserve"> Microsoft </w:t>
      </w:r>
      <w:r w:rsidRPr="0022242F">
        <w:rPr>
          <w:rFonts w:ascii="PMingLiU" w:eastAsia="PMingLiU" w:hAnsi="PMingLiU" w:cs="MS Gothic" w:hint="eastAsia"/>
        </w:rPr>
        <w:t>提供服務的費率。若客</w:t>
      </w:r>
      <w:r w:rsidRPr="0022242F">
        <w:rPr>
          <w:rFonts w:ascii="PMingLiU" w:eastAsia="PMingLiU" w:hAnsi="PMingLiU" w:cs="Yu Gothic" w:hint="eastAsia"/>
        </w:rPr>
        <w:t>戶實施稽核後提出的稽核報告中發現有任何重大不合規情形，客戶應向</w:t>
      </w:r>
      <w:r w:rsidRPr="00847F93">
        <w:t xml:space="preserve"> Microsoft </w:t>
      </w:r>
      <w:r w:rsidRPr="0022242F">
        <w:rPr>
          <w:rFonts w:ascii="PMingLiU" w:eastAsia="PMingLiU" w:hAnsi="PMingLiU" w:cs="MS Gothic" w:hint="eastAsia"/>
        </w:rPr>
        <w:t>提供該稽核報告，且</w:t>
      </w:r>
      <w:r w:rsidRPr="00847F93">
        <w:t xml:space="preserve"> Microsoft </w:t>
      </w:r>
      <w:r w:rsidRPr="0022242F">
        <w:rPr>
          <w:rFonts w:ascii="PMingLiU" w:eastAsia="PMingLiU" w:hAnsi="PMingLiU" w:cs="MS Gothic" w:hint="eastAsia"/>
        </w:rPr>
        <w:t>應立即改正該重大不合規情形。</w:t>
      </w:r>
    </w:p>
    <w:p w14:paraId="7272D20E" w14:textId="77777777" w:rsidR="00E61597" w:rsidRPr="00847F93" w:rsidRDefault="00E61597" w:rsidP="002F0E93">
      <w:r w:rsidRPr="00847F93">
        <w:t xml:space="preserve">DPA </w:t>
      </w:r>
      <w:r w:rsidRPr="0022242F">
        <w:rPr>
          <w:rFonts w:ascii="PMingLiU" w:eastAsia="PMingLiU" w:hAnsi="PMingLiU" w:cs="MS Gothic" w:hint="eastAsia"/>
        </w:rPr>
        <w:t>本節的任何規定均無異於</w:t>
      </w:r>
      <w:r w:rsidRPr="00847F93">
        <w:t xml:space="preserve"> GDPR </w:t>
      </w:r>
      <w:r w:rsidRPr="0022242F">
        <w:rPr>
          <w:rFonts w:ascii="PMingLiU" w:eastAsia="PMingLiU" w:hAnsi="PMingLiU" w:cs="MS Gothic" w:hint="eastAsia"/>
        </w:rPr>
        <w:t>條款或對其造成修改，亦不影響任何監理機關或資料當事人依資料保護規定所享有之權利。</w:t>
      </w:r>
      <w:r w:rsidRPr="00847F93">
        <w:t xml:space="preserve">Microsoft Corporation </w:t>
      </w:r>
      <w:r w:rsidRPr="0022242F">
        <w:rPr>
          <w:rFonts w:ascii="PMingLiU" w:eastAsia="PMingLiU" w:hAnsi="PMingLiU" w:cs="MS Gothic" w:hint="eastAsia"/>
        </w:rPr>
        <w:t>為本節之指定第三方受益人。</w:t>
      </w:r>
    </w:p>
    <w:p w14:paraId="39F15E7E" w14:textId="77777777" w:rsidR="00E61597" w:rsidRPr="0022242F" w:rsidRDefault="00E61597" w:rsidP="00E61597">
      <w:pPr>
        <w:pStyle w:val="Heading2"/>
        <w:rPr>
          <w:rFonts w:ascii="PMingLiU" w:eastAsia="PMingLiU" w:hAnsi="PMingLiU"/>
        </w:rPr>
      </w:pPr>
      <w:bookmarkStart w:id="102" w:name="_Toc507768554"/>
      <w:bookmarkStart w:id="103" w:name="_Toc8395014"/>
      <w:bookmarkStart w:id="104" w:name="_Toc6563803"/>
      <w:bookmarkStart w:id="105" w:name="_Toc21617021"/>
      <w:bookmarkStart w:id="106" w:name="_Toc26972854"/>
      <w:bookmarkStart w:id="107" w:name="_Toc155372103"/>
      <w:bookmarkStart w:id="108" w:name="_Toc190450981"/>
      <w:r w:rsidRPr="0022242F">
        <w:rPr>
          <w:rFonts w:ascii="PMingLiU" w:eastAsia="PMingLiU" w:hAnsi="PMingLiU"/>
        </w:rPr>
        <w:t>安全性事件通知</w:t>
      </w:r>
      <w:bookmarkEnd w:id="102"/>
      <w:bookmarkEnd w:id="103"/>
      <w:bookmarkEnd w:id="104"/>
      <w:bookmarkEnd w:id="105"/>
      <w:bookmarkEnd w:id="106"/>
      <w:bookmarkEnd w:id="107"/>
      <w:bookmarkEnd w:id="108"/>
    </w:p>
    <w:p w14:paraId="7BC2E7E7" w14:textId="77777777" w:rsidR="00E61597" w:rsidRPr="00847F93" w:rsidRDefault="00E61597" w:rsidP="002F0E93">
      <w:bookmarkStart w:id="109" w:name="_Hlk504328309"/>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知悉任何安全性漏洞致使</w:t>
      </w:r>
      <w:r w:rsidRPr="00847F93">
        <w:t xml:space="preserve"> Microsoft </w:t>
      </w:r>
      <w:r w:rsidRPr="0022242F">
        <w:rPr>
          <w:rFonts w:ascii="PMingLiU" w:eastAsia="PMingLiU" w:hAnsi="PMingLiU" w:cs="MS Gothic" w:hint="eastAsia"/>
        </w:rPr>
        <w:t>處理時發生對客</w:t>
      </w:r>
      <w:r w:rsidRPr="0022242F">
        <w:rPr>
          <w:rFonts w:ascii="PMingLiU" w:eastAsia="PMingLiU" w:hAnsi="PMingLiU" w:cs="Yu Gothic" w:hint="eastAsia"/>
        </w:rPr>
        <w:t>戶資料、專業服務資料或個人資料之意外或非法銷毀、損失、更改、未經授權之揭露或存取</w:t>
      </w:r>
      <w:r w:rsidRPr="00847F93">
        <w:t xml:space="preserve"> (</w:t>
      </w:r>
      <w:r w:rsidRPr="0022242F">
        <w:rPr>
          <w:rFonts w:ascii="PMingLiU" w:eastAsia="PMingLiU" w:hAnsi="PMingLiU" w:cs="MS Gothic" w:hint="eastAsia"/>
        </w:rPr>
        <w:t>以下各稱「安全性事件」</w:t>
      </w:r>
      <w:r w:rsidRPr="00847F93">
        <w:t>)</w:t>
      </w:r>
      <w:bookmarkEnd w:id="109"/>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將立即且無任何無故之延遲</w:t>
      </w:r>
      <w:r w:rsidRPr="00847F93">
        <w:t xml:space="preserve"> (1) </w:t>
      </w:r>
      <w:r w:rsidRPr="0022242F">
        <w:rPr>
          <w:rFonts w:ascii="PMingLiU" w:eastAsia="PMingLiU" w:hAnsi="PMingLiU" w:cs="MS Gothic" w:hint="eastAsia"/>
        </w:rPr>
        <w:t>通知客</w:t>
      </w:r>
      <w:r w:rsidRPr="0022242F">
        <w:rPr>
          <w:rFonts w:ascii="PMingLiU" w:eastAsia="PMingLiU" w:hAnsi="PMingLiU" w:cs="Yu Gothic" w:hint="eastAsia"/>
        </w:rPr>
        <w:t>戶發生安全性事件；</w:t>
      </w:r>
      <w:r w:rsidRPr="00847F93">
        <w:t xml:space="preserve">(2) </w:t>
      </w:r>
      <w:r w:rsidRPr="0022242F">
        <w:rPr>
          <w:rFonts w:ascii="PMingLiU" w:eastAsia="PMingLiU" w:hAnsi="PMingLiU" w:cs="MS Gothic" w:hint="eastAsia"/>
        </w:rPr>
        <w:t>調</w:t>
      </w:r>
      <w:r w:rsidRPr="00847F93">
        <w:rPr>
          <w:rFonts w:ascii="Microsoft JhengHei" w:eastAsia="Microsoft JhengHei" w:hAnsi="Microsoft JhengHei" w:cs="Microsoft JhengHei" w:hint="eastAsia"/>
        </w:rPr>
        <w:t>查安全性事件，並將安全性事件之相關詳細資訊提供給客戶；</w:t>
      </w:r>
      <w:r w:rsidRPr="00847F93">
        <w:t xml:space="preserve">(3) </w:t>
      </w:r>
      <w:r w:rsidRPr="0022242F">
        <w:rPr>
          <w:rFonts w:ascii="PMingLiU" w:eastAsia="PMingLiU" w:hAnsi="PMingLiU" w:cs="MS Gothic" w:hint="eastAsia"/>
        </w:rPr>
        <w:t>採取合理措施減輕效應，並將安全性事件所引起之任何損害降至最低。</w:t>
      </w:r>
    </w:p>
    <w:p w14:paraId="7F478AD7" w14:textId="77777777" w:rsidR="00E61597" w:rsidRPr="00847F93" w:rsidRDefault="00E61597" w:rsidP="002F0E93">
      <w:r w:rsidRPr="0022242F">
        <w:rPr>
          <w:rFonts w:ascii="PMingLiU" w:eastAsia="PMingLiU" w:hAnsi="PMingLiU" w:cs="MS Gothic" w:hint="eastAsia"/>
        </w:rPr>
        <w:t>安全事件之通知將透過</w:t>
      </w:r>
      <w:r w:rsidRPr="00847F93">
        <w:t xml:space="preserve"> Microsoft </w:t>
      </w:r>
      <w:r w:rsidRPr="0022242F">
        <w:rPr>
          <w:rFonts w:ascii="PMingLiU" w:eastAsia="PMingLiU" w:hAnsi="PMingLiU" w:cs="MS Gothic" w:hint="eastAsia"/>
        </w:rPr>
        <w:t>所選取之任何方式</w:t>
      </w:r>
      <w:r w:rsidRPr="00847F93">
        <w:t xml:space="preserve"> (</w:t>
      </w:r>
      <w:r w:rsidRPr="0022242F">
        <w:rPr>
          <w:rFonts w:ascii="PMingLiU" w:eastAsia="PMingLiU" w:hAnsi="PMingLiU" w:cs="MS Gothic" w:hint="eastAsia"/>
        </w:rPr>
        <w:t>包括透過電子郵件</w:t>
      </w:r>
      <w:r w:rsidRPr="00847F93">
        <w:t xml:space="preserve">) </w:t>
      </w:r>
      <w:r w:rsidRPr="0022242F">
        <w:rPr>
          <w:rFonts w:ascii="PMingLiU" w:eastAsia="PMingLiU" w:hAnsi="PMingLiU" w:cs="MS Gothic" w:hint="eastAsia"/>
        </w:rPr>
        <w:t>傳達給客</w:t>
      </w:r>
      <w:r w:rsidRPr="0022242F">
        <w:rPr>
          <w:rFonts w:ascii="PMingLiU" w:eastAsia="PMingLiU" w:hAnsi="PMingLiU" w:cs="Yu Gothic" w:hint="eastAsia"/>
        </w:rPr>
        <w:t>戶。客戶對確保客戶就每個適用之產品與專業服務維護與</w:t>
      </w:r>
      <w:r w:rsidRPr="00847F93">
        <w:t xml:space="preserve"> Microsoft </w:t>
      </w:r>
      <w:r w:rsidRPr="0022242F">
        <w:rPr>
          <w:rFonts w:ascii="PMingLiU" w:eastAsia="PMingLiU" w:hAnsi="PMingLiU" w:cs="MS Gothic" w:hint="eastAsia"/>
        </w:rPr>
        <w:t>的正確連絡資訊應負起全部的責任。客</w:t>
      </w:r>
      <w:r w:rsidRPr="0022242F">
        <w:rPr>
          <w:rFonts w:ascii="PMingLiU" w:eastAsia="PMingLiU" w:hAnsi="PMingLiU" w:cs="Yu Gothic" w:hint="eastAsia"/>
        </w:rPr>
        <w:t>戶應全權負責遵守客戶適用之事件通知法所規定義務，並履行與任何安全性事件相關的任何第三人通知義務。</w:t>
      </w:r>
    </w:p>
    <w:p w14:paraId="76A6591B" w14:textId="77777777" w:rsidR="00E61597" w:rsidRPr="00847F93" w:rsidRDefault="00E61597" w:rsidP="002F0E93">
      <w:r w:rsidRPr="00847F93">
        <w:t xml:space="preserve">Microsoft </w:t>
      </w:r>
      <w:r w:rsidRPr="0022242F">
        <w:rPr>
          <w:rFonts w:ascii="PMingLiU" w:eastAsia="PMingLiU" w:hAnsi="PMingLiU" w:cs="MS Gothic" w:hint="eastAsia"/>
        </w:rPr>
        <w:t>應盡合理之努力，協助客</w:t>
      </w:r>
      <w:r w:rsidRPr="0022242F">
        <w:rPr>
          <w:rFonts w:ascii="PMingLiU" w:eastAsia="PMingLiU" w:hAnsi="PMingLiU" w:cs="Yu Gothic" w:hint="eastAsia"/>
        </w:rPr>
        <w:t>戶履行其應根據</w:t>
      </w:r>
      <w:r w:rsidRPr="00847F93">
        <w:t xml:space="preserve"> GDPR </w:t>
      </w:r>
      <w:r w:rsidRPr="0022242F">
        <w:rPr>
          <w:rFonts w:ascii="PMingLiU" w:eastAsia="PMingLiU" w:hAnsi="PMingLiU" w:cs="MS Gothic" w:hint="eastAsia"/>
        </w:rPr>
        <w:t>第</w:t>
      </w:r>
      <w:r w:rsidRPr="00847F93">
        <w:t xml:space="preserve"> 33 </w:t>
      </w:r>
      <w:r w:rsidRPr="0022242F">
        <w:rPr>
          <w:rFonts w:ascii="PMingLiU" w:eastAsia="PMingLiU" w:hAnsi="PMingLiU" w:cs="MS Gothic" w:hint="eastAsia"/>
        </w:rPr>
        <w:t>條或其他相關法律或法規就此等安全性事件相關情事，通知相關監理機關和資料當事人之義務。</w:t>
      </w:r>
    </w:p>
    <w:p w14:paraId="66B55C83" w14:textId="77777777" w:rsidR="00E61597" w:rsidRPr="00847F93" w:rsidRDefault="00E61597" w:rsidP="002F0E93">
      <w:r w:rsidRPr="00847F93">
        <w:t xml:space="preserve">Microsoft </w:t>
      </w:r>
      <w:r w:rsidRPr="0022242F">
        <w:rPr>
          <w:rFonts w:ascii="PMingLiU" w:eastAsia="PMingLiU" w:hAnsi="PMingLiU" w:cs="MS Gothic" w:hint="eastAsia"/>
        </w:rPr>
        <w:t>依本節規定通知或回應安全事件，並非表示</w:t>
      </w:r>
      <w:r w:rsidRPr="00847F93">
        <w:t xml:space="preserve"> Microsoft </w:t>
      </w:r>
      <w:r w:rsidRPr="0022242F">
        <w:rPr>
          <w:rFonts w:ascii="PMingLiU" w:eastAsia="PMingLiU" w:hAnsi="PMingLiU" w:cs="MS Gothic" w:hint="eastAsia"/>
        </w:rPr>
        <w:t>認知與安全事件相關之任何過失或賠償責任。</w:t>
      </w:r>
    </w:p>
    <w:p w14:paraId="56AB0998"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戶之帳戶或驗證憑證可能有任何不當使用之情況，或是任何相關於產品與服務之安全事件，客戶必須立即通知</w:t>
      </w:r>
      <w:r w:rsidRPr="00847F93">
        <w:t xml:space="preserve"> Microsoft</w:t>
      </w:r>
      <w:r w:rsidRPr="0022242F">
        <w:rPr>
          <w:rFonts w:ascii="PMingLiU" w:eastAsia="PMingLiU" w:hAnsi="PMingLiU" w:cs="MS Gothic" w:hint="eastAsia"/>
        </w:rPr>
        <w:t>。</w:t>
      </w:r>
    </w:p>
    <w:p w14:paraId="7A9BFDA8" w14:textId="77777777" w:rsidR="00E61597" w:rsidRPr="0022242F" w:rsidRDefault="00E61597" w:rsidP="00E61597">
      <w:pPr>
        <w:pStyle w:val="Heading2"/>
        <w:rPr>
          <w:rFonts w:ascii="PMingLiU" w:eastAsia="PMingLiU" w:hAnsi="PMingLiU"/>
        </w:rPr>
      </w:pPr>
      <w:bookmarkStart w:id="110" w:name="_Toc507768555"/>
      <w:bookmarkStart w:id="111" w:name="_Toc8395015"/>
      <w:bookmarkStart w:id="112" w:name="_Toc6563804"/>
      <w:bookmarkStart w:id="113" w:name="_Toc21617022"/>
      <w:bookmarkStart w:id="114" w:name="_Toc26972855"/>
      <w:bookmarkStart w:id="115" w:name="_Toc155372104"/>
      <w:bookmarkStart w:id="116" w:name="_Toc190450982"/>
      <w:bookmarkStart w:id="117" w:name="DataTransfersandLocation"/>
      <w:r w:rsidRPr="0022242F">
        <w:rPr>
          <w:rFonts w:ascii="PMingLiU" w:eastAsia="PMingLiU" w:hAnsi="PMingLiU"/>
        </w:rPr>
        <w:lastRenderedPageBreak/>
        <w:t>資料傳輸及</w:t>
      </w:r>
      <w:bookmarkStart w:id="118" w:name="LocationofDataProcessing"/>
      <w:bookmarkStart w:id="119" w:name="_Toc489605583"/>
      <w:r w:rsidRPr="0022242F">
        <w:rPr>
          <w:rFonts w:ascii="PMingLiU" w:eastAsia="PMingLiU" w:hAnsi="PMingLiU"/>
        </w:rPr>
        <w:t>位置</w:t>
      </w:r>
      <w:bookmarkEnd w:id="110"/>
      <w:bookmarkEnd w:id="111"/>
      <w:bookmarkEnd w:id="112"/>
      <w:bookmarkEnd w:id="113"/>
      <w:bookmarkEnd w:id="114"/>
      <w:bookmarkEnd w:id="115"/>
      <w:bookmarkEnd w:id="116"/>
      <w:bookmarkEnd w:id="118"/>
      <w:bookmarkEnd w:id="119"/>
    </w:p>
    <w:p w14:paraId="4D5F1662" w14:textId="77777777" w:rsidR="00E61597" w:rsidRPr="0022242F" w:rsidRDefault="00E61597" w:rsidP="00E61597">
      <w:pPr>
        <w:pStyle w:val="Heading3"/>
        <w:rPr>
          <w:rFonts w:ascii="PMingLiU" w:eastAsia="PMingLiU" w:hAnsi="PMingLiU"/>
        </w:rPr>
      </w:pPr>
      <w:bookmarkStart w:id="120" w:name="_Toc26972856"/>
      <w:bookmarkEnd w:id="117"/>
      <w:r w:rsidRPr="0022242F">
        <w:rPr>
          <w:rFonts w:ascii="PMingLiU" w:eastAsia="PMingLiU" w:hAnsi="PMingLiU"/>
        </w:rPr>
        <w:t>資料傳輸</w:t>
      </w:r>
      <w:bookmarkEnd w:id="120"/>
    </w:p>
    <w:p w14:paraId="53EA8D49" w14:textId="77777777" w:rsidR="00E61597" w:rsidRPr="00847F93" w:rsidRDefault="00E61597" w:rsidP="002F0E93">
      <w:r w:rsidRPr="0022242F">
        <w:rPr>
          <w:rFonts w:ascii="PMingLiU" w:eastAsia="PMingLiU" w:hAnsi="PMingLiU" w:cs="MS Gothic" w:hint="eastAsia"/>
        </w:rPr>
        <w:t>除非依照</w:t>
      </w:r>
      <w:r w:rsidRPr="00847F93">
        <w:t xml:space="preserve"> DPA </w:t>
      </w:r>
      <w:r w:rsidRPr="0022242F">
        <w:rPr>
          <w:rFonts w:ascii="PMingLiU" w:eastAsia="PMingLiU" w:hAnsi="PMingLiU" w:cs="MS Gothic" w:hint="eastAsia"/>
        </w:rPr>
        <w:t>條款以及本節後述提供的保護措施，</w:t>
      </w:r>
      <w:r w:rsidRPr="00847F93">
        <w:t xml:space="preserve">Microsoft </w:t>
      </w:r>
      <w:r w:rsidRPr="0022242F">
        <w:rPr>
          <w:rFonts w:ascii="PMingLiU" w:eastAsia="PMingLiU" w:hAnsi="PMingLiU" w:cs="MS Gothic" w:hint="eastAsia"/>
        </w:rPr>
        <w:t>代表客</w:t>
      </w:r>
      <w:r w:rsidRPr="0022242F">
        <w:rPr>
          <w:rFonts w:ascii="PMingLiU" w:eastAsia="PMingLiU" w:hAnsi="PMingLiU" w:cs="Yu Gothic" w:hint="eastAsia"/>
        </w:rPr>
        <w:t>戶處理的客戶資料、專業服務資料及個人資料，不得傳輸至某地理位置，或在該地理位置中進行儲存或處理作業。在考量此等保護措施的情況下，客戶會任命</w:t>
      </w:r>
      <w:r w:rsidRPr="00847F93">
        <w:t xml:space="preserve"> Microsoft </w:t>
      </w:r>
      <w:r w:rsidRPr="0022242F">
        <w:rPr>
          <w:rFonts w:ascii="PMingLiU" w:eastAsia="PMingLiU" w:hAnsi="PMingLiU" w:cs="MS Gothic" w:hint="eastAsia"/>
        </w:rPr>
        <w:t>將客</w:t>
      </w:r>
      <w:r w:rsidRPr="0022242F">
        <w:rPr>
          <w:rFonts w:ascii="PMingLiU" w:eastAsia="PMingLiU" w:hAnsi="PMingLiU" w:cs="Yu Gothic" w:hint="eastAsia"/>
        </w:rPr>
        <w:t>戶資料、專業服務資料及個人資料傳輸至美國，或是</w:t>
      </w:r>
      <w:r w:rsidRPr="00847F93">
        <w:t xml:space="preserve"> Microsoft </w:t>
      </w:r>
      <w:r w:rsidRPr="0022242F">
        <w:rPr>
          <w:rFonts w:ascii="PMingLiU" w:eastAsia="PMingLiU" w:hAnsi="PMingLiU" w:cs="MS Gothic" w:hint="eastAsia"/>
        </w:rPr>
        <w:t>或其輔助處理者營運所在之任何其他國家</w:t>
      </w:r>
      <w:r w:rsidRPr="00847F93">
        <w:t>/</w:t>
      </w:r>
      <w:r w:rsidRPr="0022242F">
        <w:rPr>
          <w:rFonts w:ascii="PMingLiU" w:eastAsia="PMingLiU" w:hAnsi="PMingLiU" w:cs="MS Gothic" w:hint="eastAsia"/>
        </w:rPr>
        <w:t>地區，並儲存和處理客</w:t>
      </w:r>
      <w:r w:rsidRPr="0022242F">
        <w:rPr>
          <w:rFonts w:ascii="PMingLiU" w:eastAsia="PMingLiU" w:hAnsi="PMingLiU" w:cs="Yu Gothic" w:hint="eastAsia"/>
        </w:rPr>
        <w:t>戶資料及個人資料以提供產品，但若</w:t>
      </w:r>
      <w:r w:rsidRPr="00847F93">
        <w:t xml:space="preserve"> DPA </w:t>
      </w:r>
      <w:r w:rsidRPr="0022242F">
        <w:rPr>
          <w:rFonts w:ascii="PMingLiU" w:eastAsia="PMingLiU" w:hAnsi="PMingLiU" w:cs="MS Gothic" w:hint="eastAsia"/>
        </w:rPr>
        <w:t>條款中另有</w:t>
      </w:r>
      <w:r w:rsidRPr="0022242F">
        <w:rPr>
          <w:rFonts w:ascii="PMingLiU" w:eastAsia="PMingLiU" w:hAnsi="PMingLiU" w:cs="Yu Gothic" w:hint="eastAsia"/>
        </w:rPr>
        <w:t>說明者不在此限。</w:t>
      </w:r>
    </w:p>
    <w:p w14:paraId="683B01A2" w14:textId="77777777" w:rsidR="00E61597" w:rsidRPr="00E10942" w:rsidRDefault="00E61597" w:rsidP="002F0E93">
      <w:pPr>
        <w:rPr>
          <w:rFonts w:ascii="Aptos" w:hAnsi="Aptos"/>
        </w:rPr>
      </w:pPr>
      <w:bookmarkStart w:id="121" w:name="_Toc26972857"/>
      <w:bookmarkStart w:id="122" w:name="LocationofCustomerDataatRest"/>
      <w:r w:rsidRPr="0022242F">
        <w:rPr>
          <w:rFonts w:ascii="PMingLiU" w:eastAsia="PMingLiU" w:hAnsi="PMingLiU" w:cs="MS Gothic" w:hint="eastAsia"/>
        </w:rPr>
        <w:t>在歐盟、歐洲經濟區、英國及瑞士以外地區傳輸客</w:t>
      </w:r>
      <w:r w:rsidRPr="0022242F">
        <w:rPr>
          <w:rFonts w:ascii="PMingLiU" w:eastAsia="PMingLiU" w:hAnsi="PMingLiU" w:cs="Yu Gothic" w:hint="eastAsia"/>
        </w:rPr>
        <w:t>戶資料、專業服務資料及個人資料以提供產品與服務時受</w:t>
      </w:r>
      <w:r w:rsidRPr="00E10942">
        <w:rPr>
          <w:rFonts w:ascii="Aptos" w:hAnsi="Aptos"/>
        </w:rPr>
        <w:t xml:space="preserve"> Microsoft </w:t>
      </w:r>
      <w:r w:rsidRPr="0022242F">
        <w:rPr>
          <w:rFonts w:ascii="PMingLiU" w:eastAsia="PMingLiU" w:hAnsi="PMingLiU" w:cs="MS Gothic" w:hint="eastAsia"/>
        </w:rPr>
        <w:t>所實施之</w:t>
      </w:r>
      <w:r w:rsidRPr="00E10942">
        <w:rPr>
          <w:rFonts w:ascii="Aptos" w:hAnsi="Aptos"/>
        </w:rPr>
        <w:t xml:space="preserve"> 2021 </w:t>
      </w:r>
      <w:r w:rsidRPr="0022242F">
        <w:rPr>
          <w:rFonts w:ascii="PMingLiU" w:eastAsia="PMingLiU" w:hAnsi="PMingLiU" w:cs="MS Gothic" w:hint="eastAsia"/>
        </w:rPr>
        <w:t>標準合約條款之規範。此外，源自英國之傳輸受</w:t>
      </w:r>
      <w:r w:rsidRPr="00E10942">
        <w:rPr>
          <w:rFonts w:ascii="Aptos" w:hAnsi="Aptos"/>
        </w:rPr>
        <w:t xml:space="preserve"> Microsoft </w:t>
      </w:r>
      <w:r w:rsidRPr="0022242F">
        <w:rPr>
          <w:rFonts w:ascii="PMingLiU" w:eastAsia="PMingLiU" w:hAnsi="PMingLiU" w:cs="MS Gothic" w:hint="eastAsia"/>
        </w:rPr>
        <w:t>實施之</w:t>
      </w:r>
      <w:r w:rsidRPr="00E10942">
        <w:rPr>
          <w:rFonts w:ascii="Aptos" w:hAnsi="Aptos"/>
        </w:rPr>
        <w:t xml:space="preserve"> IDTA </w:t>
      </w:r>
      <w:r w:rsidRPr="0022242F">
        <w:rPr>
          <w:rFonts w:ascii="PMingLiU" w:eastAsia="PMingLiU" w:hAnsi="PMingLiU" w:cs="MS Gothic" w:hint="eastAsia"/>
        </w:rPr>
        <w:t>之條款所規範。本</w:t>
      </w:r>
      <w:r w:rsidRPr="00E10942">
        <w:rPr>
          <w:rFonts w:ascii="Aptos" w:hAnsi="Aptos"/>
        </w:rPr>
        <w:t xml:space="preserve"> DPA </w:t>
      </w:r>
      <w:r w:rsidRPr="0022242F">
        <w:rPr>
          <w:rFonts w:ascii="PMingLiU" w:eastAsia="PMingLiU" w:hAnsi="PMingLiU" w:cs="MS Gothic" w:hint="eastAsia"/>
        </w:rPr>
        <w:t>所稱「</w:t>
      </w:r>
      <w:r w:rsidRPr="00E10942">
        <w:rPr>
          <w:rFonts w:ascii="Aptos" w:hAnsi="Aptos"/>
        </w:rPr>
        <w:t>IDTA</w:t>
      </w:r>
      <w:r w:rsidRPr="0022242F">
        <w:rPr>
          <w:rFonts w:ascii="PMingLiU" w:eastAsia="PMingLiU" w:hAnsi="PMingLiU" w:cs="MS Gothic" w:hint="eastAsia"/>
        </w:rPr>
        <w:t>」指英國資訊專員辦公室根據英國《</w:t>
      </w:r>
      <w:r w:rsidRPr="00E10942">
        <w:rPr>
          <w:rFonts w:ascii="Aptos" w:hAnsi="Aptos"/>
        </w:rPr>
        <w:t xml:space="preserve">2018 </w:t>
      </w:r>
      <w:r w:rsidRPr="0022242F">
        <w:rPr>
          <w:rFonts w:ascii="PMingLiU" w:eastAsia="PMingLiU" w:hAnsi="PMingLiU" w:cs="MS Gothic" w:hint="eastAsia"/>
        </w:rPr>
        <w:t>年資料保護法》</w:t>
      </w:r>
      <w:r w:rsidRPr="00E10942">
        <w:rPr>
          <w:rFonts w:ascii="Aptos" w:hAnsi="Aptos"/>
        </w:rPr>
        <w:t xml:space="preserve">S119A(1) </w:t>
      </w:r>
      <w:r w:rsidRPr="0022242F">
        <w:rPr>
          <w:rFonts w:ascii="PMingLiU" w:eastAsia="PMingLiU" w:hAnsi="PMingLiU" w:cs="MS Gothic" w:hint="eastAsia"/>
        </w:rPr>
        <w:t>就歐盟委員會國際資料傳輸標準合約條款發布的國際資料傳輸附錄。</w:t>
      </w:r>
      <w:r w:rsidRPr="00E10942">
        <w:rPr>
          <w:rFonts w:ascii="Aptos" w:hAnsi="Aptos"/>
        </w:rPr>
        <w:t xml:space="preserve">Microsoft </w:t>
      </w:r>
      <w:r w:rsidRPr="0022242F">
        <w:rPr>
          <w:rFonts w:ascii="PMingLiU" w:eastAsia="PMingLiU" w:hAnsi="PMingLiU" w:cs="MS Gothic" w:hint="eastAsia"/>
        </w:rPr>
        <w:t>在對源自歐洲經濟區、英國和瑞士之個人資料進行收集、使用、傳輸、保留及其他處理時，將遵守歐洲經濟區、英國和瑞士之相關資料保護法律。所有移轉至第三個國家</w:t>
      </w:r>
      <w:r w:rsidRPr="00E10942">
        <w:rPr>
          <w:rFonts w:ascii="Aptos" w:hAnsi="Aptos"/>
        </w:rPr>
        <w:t>/</w:t>
      </w:r>
      <w:r w:rsidRPr="0022242F">
        <w:rPr>
          <w:rFonts w:ascii="PMingLiU" w:eastAsia="PMingLiU" w:hAnsi="PMingLiU" w:cs="MS Gothic" w:hint="eastAsia"/>
        </w:rPr>
        <w:t>地區或國際組織的個人資料，將受到</w:t>
      </w:r>
      <w:r w:rsidRPr="00E10942">
        <w:rPr>
          <w:rFonts w:ascii="Aptos" w:hAnsi="Aptos"/>
        </w:rPr>
        <w:t xml:space="preserve"> GDPR </w:t>
      </w:r>
      <w:r w:rsidRPr="0022242F">
        <w:rPr>
          <w:rFonts w:ascii="PMingLiU" w:eastAsia="PMingLiU" w:hAnsi="PMingLiU" w:cs="MS Gothic" w:hint="eastAsia"/>
        </w:rPr>
        <w:t>第</w:t>
      </w:r>
      <w:r w:rsidRPr="00E10942">
        <w:rPr>
          <w:rFonts w:ascii="Aptos" w:hAnsi="Aptos"/>
        </w:rPr>
        <w:t xml:space="preserve"> 46 </w:t>
      </w:r>
      <w:r w:rsidRPr="0022242F">
        <w:rPr>
          <w:rFonts w:ascii="PMingLiU" w:eastAsia="PMingLiU" w:hAnsi="PMingLiU" w:cs="MS Gothic" w:hint="eastAsia"/>
        </w:rPr>
        <w:t>條所述之適當保護所拘束，且根據</w:t>
      </w:r>
      <w:r w:rsidRPr="00E10942">
        <w:rPr>
          <w:rFonts w:ascii="Aptos" w:hAnsi="Aptos"/>
        </w:rPr>
        <w:t xml:space="preserve"> GDPR </w:t>
      </w:r>
      <w:r w:rsidRPr="0022242F">
        <w:rPr>
          <w:rFonts w:ascii="PMingLiU" w:eastAsia="PMingLiU" w:hAnsi="PMingLiU" w:cs="MS Gothic" w:hint="eastAsia"/>
        </w:rPr>
        <w:t>第</w:t>
      </w:r>
      <w:r w:rsidRPr="00E10942">
        <w:rPr>
          <w:rFonts w:ascii="Aptos" w:hAnsi="Aptos"/>
        </w:rPr>
        <w:t xml:space="preserve"> 30(2) </w:t>
      </w:r>
      <w:r w:rsidRPr="0022242F">
        <w:rPr>
          <w:rFonts w:ascii="PMingLiU" w:eastAsia="PMingLiU" w:hAnsi="PMingLiU" w:cs="MS Gothic" w:hint="eastAsia"/>
        </w:rPr>
        <w:t>條之規定，該等移轉及保護措施將予以記錄。</w:t>
      </w:r>
    </w:p>
    <w:p w14:paraId="3ABA9512" w14:textId="77777777" w:rsidR="00E61597" w:rsidRPr="00E10942" w:rsidRDefault="00E61597" w:rsidP="002F0E93">
      <w:pPr>
        <w:rPr>
          <w:rFonts w:ascii="Aptos" w:hAnsi="Aptos"/>
        </w:rPr>
      </w:pPr>
      <w:r w:rsidRPr="0022242F">
        <w:rPr>
          <w:rFonts w:ascii="PMingLiU" w:eastAsia="PMingLiU" w:hAnsi="PMingLiU" w:cs="MS Gothic" w:hint="eastAsia"/>
        </w:rPr>
        <w:t>此外，</w:t>
      </w:r>
      <w:r w:rsidRPr="00E10942">
        <w:rPr>
          <w:rFonts w:ascii="Aptos" w:hAnsi="Aptos"/>
        </w:rPr>
        <w:t xml:space="preserve">Microsoft </w:t>
      </w:r>
      <w:r w:rsidRPr="0022242F">
        <w:rPr>
          <w:rFonts w:ascii="PMingLiU" w:eastAsia="PMingLiU" w:hAnsi="PMingLiU" w:cs="MS Gothic" w:hint="eastAsia"/>
        </w:rPr>
        <w:t>還取得歐盟美國及瑞士美國資料隱私權架構、歐盟美國資料隱私權架構英國擴展部分之認證及承諾符合其規範。如果</w:t>
      </w:r>
      <w:r w:rsidRPr="00E10942">
        <w:rPr>
          <w:rFonts w:ascii="Aptos" w:hAnsi="Aptos"/>
        </w:rPr>
        <w:t xml:space="preserve"> Microsoft </w:t>
      </w:r>
      <w:r w:rsidRPr="0022242F">
        <w:rPr>
          <w:rFonts w:ascii="PMingLiU" w:eastAsia="PMingLiU" w:hAnsi="PMingLiU" w:cs="MS Gothic" w:hint="eastAsia"/>
        </w:rPr>
        <w:t>判定不再履行不能為客</w:t>
      </w:r>
      <w:r w:rsidRPr="0022242F">
        <w:rPr>
          <w:rFonts w:ascii="PMingLiU" w:eastAsia="PMingLiU" w:hAnsi="PMingLiU" w:cs="Yu Gothic" w:hint="eastAsia"/>
        </w:rPr>
        <w:t>戶提供與數據私隱框架原則所要求的保護級別同等的保護的義務，</w:t>
      </w:r>
      <w:r w:rsidRPr="00E10942">
        <w:rPr>
          <w:rFonts w:ascii="Aptos" w:hAnsi="Aptos"/>
        </w:rPr>
        <w:t xml:space="preserve">Microsoft </w:t>
      </w:r>
      <w:r w:rsidRPr="0022242F">
        <w:rPr>
          <w:rFonts w:ascii="PMingLiU" w:eastAsia="PMingLiU" w:hAnsi="PMingLiU" w:cs="MS Gothic" w:hint="eastAsia"/>
        </w:rPr>
        <w:t>同意通知客</w:t>
      </w:r>
      <w:r w:rsidRPr="0022242F">
        <w:rPr>
          <w:rFonts w:ascii="PMingLiU" w:eastAsia="PMingLiU" w:hAnsi="PMingLiU" w:cs="Yu Gothic" w:hint="eastAsia"/>
        </w:rPr>
        <w:t>戶。</w:t>
      </w:r>
    </w:p>
    <w:p w14:paraId="22F598A0" w14:textId="77777777" w:rsidR="00E61597" w:rsidRPr="0022242F" w:rsidRDefault="00E61597" w:rsidP="00E61597">
      <w:pPr>
        <w:pStyle w:val="Heading3"/>
        <w:rPr>
          <w:rFonts w:ascii="PMingLiU" w:eastAsia="PMingLiU" w:hAnsi="PMingLiU" w:cstheme="minorHAnsi"/>
        </w:rPr>
      </w:pPr>
      <w:r w:rsidRPr="0022242F">
        <w:rPr>
          <w:rFonts w:ascii="PMingLiU" w:eastAsia="PMingLiU" w:hAnsi="PMingLiU"/>
        </w:rPr>
        <w:t>客</w:t>
      </w:r>
      <w:r w:rsidRPr="0022242F">
        <w:rPr>
          <w:rFonts w:ascii="PMingLiU" w:eastAsia="PMingLiU" w:hAnsi="PMingLiU" w:cs="Yu Gothic" w:hint="eastAsia"/>
        </w:rPr>
        <w:t>戶</w:t>
      </w:r>
      <w:r w:rsidRPr="0022242F">
        <w:rPr>
          <w:rFonts w:ascii="PMingLiU" w:eastAsia="PMingLiU" w:hAnsi="PMingLiU" w:cs="MS Gothic" w:hint="eastAsia"/>
        </w:rPr>
        <w:t>資料之位置</w:t>
      </w:r>
      <w:bookmarkEnd w:id="121"/>
    </w:p>
    <w:p w14:paraId="5C87CD9E" w14:textId="77777777" w:rsidR="00524853" w:rsidRPr="00CA6D0F" w:rsidRDefault="00524853" w:rsidP="00524853">
      <w:bookmarkStart w:id="123" w:name="_Toc507768556"/>
      <w:bookmarkStart w:id="124" w:name="_Toc8395016"/>
      <w:bookmarkStart w:id="125" w:name="_Toc6563805"/>
      <w:bookmarkStart w:id="126" w:name="_Toc21617023"/>
      <w:bookmarkStart w:id="127" w:name="_Toc26972858"/>
      <w:bookmarkEnd w:id="122"/>
      <w:r w:rsidRPr="0022242F">
        <w:rPr>
          <w:rFonts w:ascii="PMingLiU" w:eastAsia="PMingLiU" w:hAnsi="PMingLiU" w:cs="MS Gothic" w:hint="eastAsia"/>
        </w:rPr>
        <w:t>針對核心線上服務，</w:t>
      </w:r>
      <w:r w:rsidRPr="00CA6D0F">
        <w:t xml:space="preserve">Microsoft </w:t>
      </w:r>
      <w:r w:rsidRPr="0022242F">
        <w:rPr>
          <w:rFonts w:ascii="PMingLiU" w:eastAsia="PMingLiU" w:hAnsi="PMingLiU" w:cs="MS Gothic" w:hint="eastAsia"/>
        </w:rPr>
        <w:t>會根據</w:t>
      </w:r>
      <w:r w:rsidRPr="0022242F">
        <w:rPr>
          <w:rFonts w:ascii="PMingLiU" w:eastAsia="PMingLiU" w:hAnsi="PMingLiU" w:cs="Yu Gothic" w:hint="eastAsia"/>
        </w:rPr>
        <w:t>產品條款的規定，將靜置客戶資料存放在特定主要地理區域</w:t>
      </w:r>
      <w:r w:rsidRPr="00CA6D0F">
        <w:t xml:space="preserve"> (</w:t>
      </w:r>
      <w:r w:rsidRPr="0022242F">
        <w:rPr>
          <w:rFonts w:ascii="PMingLiU" w:eastAsia="PMingLiU" w:hAnsi="PMingLiU" w:cs="MS Gothic" w:hint="eastAsia"/>
        </w:rPr>
        <w:t>以下各稱「地理區域」</w:t>
      </w:r>
      <w:r w:rsidRPr="00CA6D0F">
        <w:t>)</w:t>
      </w:r>
      <w:r w:rsidRPr="0022242F">
        <w:rPr>
          <w:rFonts w:ascii="PMingLiU" w:eastAsia="PMingLiU" w:hAnsi="PMingLiU" w:cs="MS Gothic" w:hint="eastAsia"/>
        </w:rPr>
        <w:t>。</w:t>
      </w:r>
    </w:p>
    <w:p w14:paraId="60E8082E" w14:textId="77777777" w:rsidR="00524853" w:rsidRPr="00CA6D0F" w:rsidRDefault="00524853" w:rsidP="00524853">
      <w:r w:rsidRPr="0022242F">
        <w:rPr>
          <w:rFonts w:ascii="PMingLiU" w:eastAsia="PMingLiU" w:hAnsi="PMingLiU" w:cs="MS Gothic" w:hint="eastAsia"/>
        </w:rPr>
        <w:t>對於歐盟資料邊界線上服務，</w:t>
      </w:r>
      <w:r w:rsidRPr="00CA6D0F">
        <w:t xml:space="preserve">Microsoft </w:t>
      </w:r>
      <w:r w:rsidRPr="0022242F">
        <w:rPr>
          <w:rFonts w:ascii="PMingLiU" w:eastAsia="PMingLiU" w:hAnsi="PMingLiU" w:cs="MS Gothic" w:hint="eastAsia"/>
        </w:rPr>
        <w:t>將依照</w:t>
      </w:r>
      <w:r w:rsidRPr="0022242F">
        <w:rPr>
          <w:rFonts w:ascii="PMingLiU" w:eastAsia="PMingLiU" w:hAnsi="PMingLiU" w:cs="Yu Gothic" w:hint="eastAsia"/>
        </w:rPr>
        <w:t>產品條款之規定於歐盟境內儲存及處理客戶資料、個人資料並儲存靜態專業服務數據。</w:t>
      </w:r>
    </w:p>
    <w:p w14:paraId="55CD9E54" w14:textId="77777777" w:rsidR="00E61597" w:rsidRPr="00743E10" w:rsidRDefault="00E61597" w:rsidP="002F0E93">
      <w:r w:rsidRPr="00743E10">
        <w:t xml:space="preserve">Microsoft </w:t>
      </w:r>
      <w:r w:rsidRPr="0022242F">
        <w:rPr>
          <w:rFonts w:ascii="PMingLiU" w:eastAsia="PMingLiU" w:hAnsi="PMingLiU" w:cs="MS Gothic" w:hint="eastAsia"/>
        </w:rPr>
        <w:t>不會控制或限制從客</w:t>
      </w:r>
      <w:r w:rsidRPr="0022242F">
        <w:rPr>
          <w:rFonts w:ascii="PMingLiU" w:eastAsia="PMingLiU" w:hAnsi="PMingLiU" w:cs="Yu Gothic" w:hint="eastAsia"/>
        </w:rPr>
        <w:t>戶或客戶之使用者可能存取或移動客戶資料之區域。</w:t>
      </w:r>
    </w:p>
    <w:p w14:paraId="4C3FD8AD" w14:textId="77777777" w:rsidR="00E61597" w:rsidRPr="0022242F" w:rsidRDefault="00E61597" w:rsidP="00E61597">
      <w:pPr>
        <w:pStyle w:val="Heading2"/>
        <w:rPr>
          <w:rFonts w:ascii="PMingLiU" w:eastAsia="PMingLiU" w:hAnsi="PMingLiU"/>
        </w:rPr>
      </w:pPr>
      <w:bookmarkStart w:id="128" w:name="_Toc155372105"/>
      <w:bookmarkStart w:id="129" w:name="_Toc190450983"/>
      <w:r w:rsidRPr="0022242F">
        <w:rPr>
          <w:rFonts w:ascii="PMingLiU" w:eastAsia="PMingLiU" w:hAnsi="PMingLiU"/>
        </w:rPr>
        <w:t>資料保留及刪除</w:t>
      </w:r>
      <w:bookmarkEnd w:id="123"/>
      <w:bookmarkEnd w:id="124"/>
      <w:bookmarkEnd w:id="125"/>
      <w:bookmarkEnd w:id="126"/>
      <w:bookmarkEnd w:id="127"/>
      <w:bookmarkEnd w:id="128"/>
      <w:bookmarkEnd w:id="129"/>
    </w:p>
    <w:p w14:paraId="48684EB9" w14:textId="77777777" w:rsidR="00E61597" w:rsidRPr="00847F93" w:rsidRDefault="00E61597" w:rsidP="002F0E93">
      <w:r w:rsidRPr="0022242F">
        <w:rPr>
          <w:rFonts w:ascii="PMingLiU" w:eastAsia="PMingLiU" w:hAnsi="PMingLiU" w:cs="MS Gothic" w:hint="eastAsia"/>
        </w:rPr>
        <w:t>儲存於個別線上服務之客</w:t>
      </w:r>
      <w:r w:rsidRPr="0022242F">
        <w:rPr>
          <w:rFonts w:ascii="PMingLiU" w:eastAsia="PMingLiU" w:hAnsi="PMingLiU" w:cs="Yu Gothic" w:hint="eastAsia"/>
        </w:rPr>
        <w:t>戶資料及專業服務資料，得由客戶於訂閱或適用的專業服務協議期間內，隨時存取、擷取及刪除。</w:t>
      </w:r>
    </w:p>
    <w:p w14:paraId="64A0DBEF" w14:textId="77777777" w:rsidR="00E61597" w:rsidRPr="00847F93" w:rsidRDefault="00E61597" w:rsidP="002F0E93">
      <w:r w:rsidRPr="0022242F">
        <w:rPr>
          <w:rFonts w:ascii="PMingLiU" w:eastAsia="PMingLiU" w:hAnsi="PMingLiU" w:cs="MS Gothic" w:hint="eastAsia"/>
        </w:rPr>
        <w:t>除免費試用版及</w:t>
      </w:r>
      <w:r w:rsidRPr="00847F93">
        <w:t xml:space="preserve"> LinkedIn </w:t>
      </w:r>
      <w:r w:rsidRPr="0022242F">
        <w:rPr>
          <w:rFonts w:ascii="PMingLiU" w:eastAsia="PMingLiU" w:hAnsi="PMingLiU" w:cs="MS Gothic" w:hint="eastAsia"/>
        </w:rPr>
        <w:t>服務外，</w:t>
      </w:r>
      <w:r w:rsidRPr="00847F93">
        <w:t xml:space="preserve">Microsoft </w:t>
      </w:r>
      <w:r w:rsidRPr="0022242F">
        <w:rPr>
          <w:rFonts w:ascii="PMingLiU" w:eastAsia="PMingLiU" w:hAnsi="PMingLiU" w:cs="MS Gothic" w:hint="eastAsia"/>
        </w:rPr>
        <w:t>會在客</w:t>
      </w:r>
      <w:r w:rsidRPr="0022242F">
        <w:rPr>
          <w:rFonts w:ascii="PMingLiU" w:eastAsia="PMingLiU" w:hAnsi="PMingLiU" w:cs="Yu Gothic" w:hint="eastAsia"/>
        </w:rPr>
        <w:t>戶訂閱屆滿或終止之後，將仍存放在線上服務中的客戶資料於在有限功能之帳戶內繼續保留</w:t>
      </w:r>
      <w:r w:rsidRPr="00847F93">
        <w:t xml:space="preserve"> 90 </w:t>
      </w:r>
      <w:r w:rsidRPr="0022242F">
        <w:rPr>
          <w:rFonts w:ascii="PMingLiU" w:eastAsia="PMingLiU" w:hAnsi="PMingLiU" w:cs="MS Gothic" w:hint="eastAsia"/>
        </w:rPr>
        <w:t>天，以便客</w:t>
      </w:r>
      <w:r w:rsidRPr="0022242F">
        <w:rPr>
          <w:rFonts w:ascii="PMingLiU" w:eastAsia="PMingLiU" w:hAnsi="PMingLiU" w:cs="Yu Gothic" w:hint="eastAsia"/>
        </w:rPr>
        <w:t>戶擷取資料。</w:t>
      </w:r>
      <w:r w:rsidRPr="00847F93">
        <w:t xml:space="preserve">90 </w:t>
      </w:r>
      <w:r w:rsidRPr="0022242F">
        <w:rPr>
          <w:rFonts w:ascii="PMingLiU" w:eastAsia="PMingLiU" w:hAnsi="PMingLiU" w:cs="MS Gothic" w:hint="eastAsia"/>
        </w:rPr>
        <w:t>天保留期間結束後，</w:t>
      </w:r>
      <w:r w:rsidRPr="00847F93">
        <w:t xml:space="preserve">Microsoft </w:t>
      </w:r>
      <w:r w:rsidRPr="0022242F">
        <w:rPr>
          <w:rFonts w:ascii="PMingLiU" w:eastAsia="PMingLiU" w:hAnsi="PMingLiU" w:cs="MS Gothic" w:hint="eastAsia"/>
        </w:rPr>
        <w:t>將停用客</w:t>
      </w:r>
      <w:r w:rsidRPr="0022242F">
        <w:rPr>
          <w:rFonts w:ascii="PMingLiU" w:eastAsia="PMingLiU" w:hAnsi="PMingLiU" w:cs="Yu Gothic" w:hint="eastAsia"/>
        </w:rPr>
        <w:t>戶帳戶，並於額外</w:t>
      </w:r>
      <w:r w:rsidRPr="00847F93">
        <w:t xml:space="preserve"> 90 </w:t>
      </w:r>
      <w:r w:rsidRPr="0022242F">
        <w:rPr>
          <w:rFonts w:ascii="PMingLiU" w:eastAsia="PMingLiU" w:hAnsi="PMingLiU" w:cs="MS Gothic" w:hint="eastAsia"/>
        </w:rPr>
        <w:t>天</w:t>
      </w:r>
      <w:r w:rsidRPr="0022242F">
        <w:rPr>
          <w:rFonts w:ascii="PMingLiU" w:eastAsia="PMingLiU" w:hAnsi="PMingLiU" w:cs="Yu Gothic" w:hint="eastAsia"/>
        </w:rPr>
        <w:t>內刪除客戶資料及存放在線上服務中的個人資料；但若本</w:t>
      </w:r>
      <w:r w:rsidRPr="00847F93">
        <w:t xml:space="preserve"> DPA </w:t>
      </w:r>
      <w:r w:rsidRPr="0022242F">
        <w:rPr>
          <w:rFonts w:ascii="PMingLiU" w:eastAsia="PMingLiU" w:hAnsi="PMingLiU" w:cs="MS Gothic" w:hint="eastAsia"/>
        </w:rPr>
        <w:t>中授權本公司保留此等資料，不在此限。</w:t>
      </w:r>
    </w:p>
    <w:p w14:paraId="0A2239AB" w14:textId="77777777" w:rsidR="00E61597" w:rsidRPr="00847F93" w:rsidRDefault="00E61597" w:rsidP="002F0E93">
      <w:r w:rsidRPr="0022242F">
        <w:rPr>
          <w:rFonts w:ascii="PMingLiU" w:eastAsia="PMingLiU" w:hAnsi="PMingLiU" w:cs="MS Gothic" w:hint="eastAsia"/>
        </w:rPr>
        <w:lastRenderedPageBreak/>
        <w:t>除非本</w:t>
      </w:r>
      <w:r w:rsidRPr="00847F93">
        <w:t xml:space="preserve"> DPA </w:t>
      </w:r>
      <w:r w:rsidRPr="0022242F">
        <w:rPr>
          <w:rFonts w:ascii="PMingLiU" w:eastAsia="PMingLiU" w:hAnsi="PMingLiU" w:cs="MS Gothic" w:hint="eastAsia"/>
        </w:rPr>
        <w:t>授權保留與軟體相關的個人資料與專業服務資料，否則達成收集或移轉資料之商業目的後，</w:t>
      </w:r>
      <w:r w:rsidRPr="00847F93">
        <w:t xml:space="preserve">Microsoft </w:t>
      </w:r>
      <w:r w:rsidRPr="0022242F">
        <w:rPr>
          <w:rFonts w:ascii="PMingLiU" w:eastAsia="PMingLiU" w:hAnsi="PMingLiU" w:cs="MS Gothic" w:hint="eastAsia"/>
        </w:rPr>
        <w:t>將刪除上述資料之所有副本，或若客</w:t>
      </w:r>
      <w:r w:rsidRPr="0022242F">
        <w:rPr>
          <w:rFonts w:ascii="PMingLiU" w:eastAsia="PMingLiU" w:hAnsi="PMingLiU" w:cs="Yu Gothic" w:hint="eastAsia"/>
        </w:rPr>
        <w:t>戶要求亦可提早刪除。</w:t>
      </w:r>
    </w:p>
    <w:p w14:paraId="5E0B006E" w14:textId="77777777" w:rsidR="00E61597" w:rsidRPr="00847F93" w:rsidRDefault="00E61597" w:rsidP="002F0E93">
      <w:r w:rsidRPr="0022242F">
        <w:rPr>
          <w:rFonts w:ascii="PMingLiU" w:eastAsia="PMingLiU" w:hAnsi="PMingLiU" w:cs="MS Gothic" w:hint="eastAsia"/>
        </w:rPr>
        <w:t>線上服務可能不支援保留或擷取由客</w:t>
      </w:r>
      <w:r w:rsidRPr="0022242F">
        <w:rPr>
          <w:rFonts w:ascii="PMingLiU" w:eastAsia="PMingLiU" w:hAnsi="PMingLiU" w:cs="Yu Gothic" w:hint="eastAsia"/>
        </w:rPr>
        <w:t>戶所提供之軟體。依本節所述，</w:t>
      </w:r>
      <w:r w:rsidRPr="00847F93">
        <w:t xml:space="preserve">Microsoft </w:t>
      </w:r>
      <w:r w:rsidRPr="0022242F">
        <w:rPr>
          <w:rFonts w:ascii="PMingLiU" w:eastAsia="PMingLiU" w:hAnsi="PMingLiU" w:cs="MS Gothic" w:hint="eastAsia"/>
        </w:rPr>
        <w:t>對客</w:t>
      </w:r>
      <w:r w:rsidRPr="0022242F">
        <w:rPr>
          <w:rFonts w:ascii="PMingLiU" w:eastAsia="PMingLiU" w:hAnsi="PMingLiU" w:cs="Yu Gothic" w:hint="eastAsia"/>
        </w:rPr>
        <w:t>戶資料、專業服務資料或個人資料之刪除，將不負任何賠償責任。</w:t>
      </w:r>
    </w:p>
    <w:p w14:paraId="671C5559" w14:textId="77777777" w:rsidR="00E61597" w:rsidRPr="0022242F" w:rsidRDefault="00E61597" w:rsidP="00E61597">
      <w:pPr>
        <w:pStyle w:val="Heading2"/>
        <w:rPr>
          <w:rFonts w:ascii="PMingLiU" w:eastAsia="PMingLiU" w:hAnsi="PMingLiU"/>
        </w:rPr>
      </w:pPr>
      <w:bookmarkStart w:id="130" w:name="_Toc507768557"/>
      <w:bookmarkStart w:id="131" w:name="_Toc8395017"/>
      <w:bookmarkStart w:id="132" w:name="_Toc6563806"/>
      <w:bookmarkStart w:id="133" w:name="_Toc21617024"/>
      <w:bookmarkStart w:id="134" w:name="_Toc26972859"/>
      <w:bookmarkStart w:id="135" w:name="_Toc155372106"/>
      <w:bookmarkStart w:id="136" w:name="_Toc190450984"/>
      <w:r w:rsidRPr="0022242F">
        <w:rPr>
          <w:rFonts w:ascii="PMingLiU" w:eastAsia="PMingLiU" w:hAnsi="PMingLiU"/>
        </w:rPr>
        <w:t>處理者保密承諾</w:t>
      </w:r>
      <w:bookmarkEnd w:id="130"/>
      <w:bookmarkEnd w:id="131"/>
      <w:bookmarkEnd w:id="132"/>
      <w:bookmarkEnd w:id="133"/>
      <w:bookmarkEnd w:id="134"/>
      <w:bookmarkEnd w:id="135"/>
      <w:bookmarkEnd w:id="136"/>
    </w:p>
    <w:p w14:paraId="45032BEC" w14:textId="77777777" w:rsidR="00E61597" w:rsidRPr="00847F93" w:rsidRDefault="00E61597" w:rsidP="002F0E93">
      <w:r w:rsidRPr="00847F93">
        <w:t xml:space="preserve">Microsoft </w:t>
      </w:r>
      <w:r w:rsidRPr="0022242F">
        <w:rPr>
          <w:rFonts w:ascii="PMingLiU" w:eastAsia="PMingLiU" w:hAnsi="PMingLiU" w:cs="MS Gothic" w:hint="eastAsia"/>
        </w:rPr>
        <w:t>將確保客</w:t>
      </w:r>
      <w:r w:rsidRPr="0022242F">
        <w:rPr>
          <w:rFonts w:ascii="PMingLiU" w:eastAsia="PMingLiU" w:hAnsi="PMingLiU" w:cs="Yu Gothic" w:hint="eastAsia"/>
        </w:rPr>
        <w:t>戶資料、專業服務資料及個人資料之處理過程中，其受委託處理之人員</w:t>
      </w:r>
      <w:r w:rsidRPr="00847F93">
        <w:t xml:space="preserve"> (i) </w:t>
      </w:r>
      <w:r w:rsidRPr="0022242F">
        <w:rPr>
          <w:rFonts w:ascii="PMingLiU" w:eastAsia="PMingLiU" w:hAnsi="PMingLiU" w:cs="MS Gothic" w:hint="eastAsia"/>
        </w:rPr>
        <w:t>將僅根據客</w:t>
      </w:r>
      <w:r w:rsidRPr="0022242F">
        <w:rPr>
          <w:rFonts w:ascii="PMingLiU" w:eastAsia="PMingLiU" w:hAnsi="PMingLiU" w:cs="Yu Gothic" w:hint="eastAsia"/>
        </w:rPr>
        <w:t>戶的指示或本</w:t>
      </w:r>
      <w:r w:rsidRPr="00847F93">
        <w:t xml:space="preserve"> DPA </w:t>
      </w:r>
      <w:r w:rsidRPr="0022242F">
        <w:rPr>
          <w:rFonts w:ascii="PMingLiU" w:eastAsia="PMingLiU" w:hAnsi="PMingLiU" w:cs="MS Gothic" w:hint="eastAsia"/>
        </w:rPr>
        <w:t>的規定處理此等資料，且</w:t>
      </w:r>
      <w:r w:rsidRPr="00847F93">
        <w:t xml:space="preserve"> (ii) </w:t>
      </w:r>
      <w:r w:rsidRPr="0022242F">
        <w:rPr>
          <w:rFonts w:ascii="PMingLiU" w:eastAsia="PMingLiU" w:hAnsi="PMingLiU" w:cs="MS Gothic" w:hint="eastAsia"/>
        </w:rPr>
        <w:t>即使雙方委託關係終止後，相關人員有義務維持此等資料之保密性及安全性。</w:t>
      </w:r>
      <w:r w:rsidRPr="00847F93">
        <w:t xml:space="preserve">Microsoft </w:t>
      </w:r>
      <w:r w:rsidRPr="0022242F">
        <w:rPr>
          <w:rFonts w:ascii="PMingLiU" w:eastAsia="PMingLiU" w:hAnsi="PMingLiU" w:cs="MS Gothic" w:hint="eastAsia"/>
          <w:color w:val="000000"/>
        </w:rPr>
        <w:t>應依照適用的資料保護規定及業界標準，</w:t>
      </w:r>
      <w:r w:rsidRPr="0022242F">
        <w:rPr>
          <w:rFonts w:ascii="PMingLiU" w:eastAsia="PMingLiU" w:hAnsi="PMingLiU" w:cs="MS Gothic" w:hint="eastAsia"/>
        </w:rPr>
        <w:t>為其可存取客</w:t>
      </w:r>
      <w:r w:rsidRPr="0022242F">
        <w:rPr>
          <w:rFonts w:ascii="PMingLiU" w:eastAsia="PMingLiU" w:hAnsi="PMingLiU" w:cs="Yu Gothic" w:hint="eastAsia"/>
        </w:rPr>
        <w:t>戶資料、專業服務資料及個人資料的員工，定期提供強制性的資料隱私權及安全性訓練與認知。</w:t>
      </w:r>
    </w:p>
    <w:p w14:paraId="25B8C87D" w14:textId="77777777" w:rsidR="00E61597" w:rsidRPr="0022242F" w:rsidRDefault="00E61597" w:rsidP="00E61597">
      <w:pPr>
        <w:pStyle w:val="Heading2"/>
        <w:rPr>
          <w:rFonts w:ascii="PMingLiU" w:eastAsia="PMingLiU" w:hAnsi="PMingLiU"/>
        </w:rPr>
      </w:pPr>
      <w:bookmarkStart w:id="137" w:name="_Toc507768558"/>
      <w:bookmarkStart w:id="138" w:name="_Toc8395018"/>
      <w:bookmarkStart w:id="139" w:name="_Toc6563807"/>
      <w:bookmarkStart w:id="140" w:name="_Toc21617025"/>
      <w:bookmarkStart w:id="141" w:name="_Toc26972860"/>
      <w:bookmarkStart w:id="142" w:name="_Toc155372107"/>
      <w:bookmarkStart w:id="143" w:name="_Toc190450985"/>
      <w:r w:rsidRPr="0022242F">
        <w:rPr>
          <w:rFonts w:ascii="PMingLiU" w:eastAsia="PMingLiU" w:hAnsi="PMingLiU"/>
        </w:rPr>
        <w:t>使用輔助處理者之聲明和控制</w:t>
      </w:r>
      <w:bookmarkEnd w:id="137"/>
      <w:bookmarkEnd w:id="138"/>
      <w:bookmarkEnd w:id="139"/>
      <w:bookmarkEnd w:id="140"/>
      <w:bookmarkEnd w:id="141"/>
      <w:bookmarkEnd w:id="142"/>
      <w:bookmarkEnd w:id="143"/>
    </w:p>
    <w:p w14:paraId="3CF02F63" w14:textId="77777777" w:rsidR="00E61597" w:rsidRPr="00847F93" w:rsidRDefault="00E61597" w:rsidP="002F0E93">
      <w:r w:rsidRPr="00847F93">
        <w:t xml:space="preserve">Microsoft </w:t>
      </w:r>
      <w:r w:rsidRPr="0022242F">
        <w:rPr>
          <w:rFonts w:ascii="PMingLiU" w:eastAsia="PMingLiU" w:hAnsi="PMingLiU" w:cs="MS Gothic" w:hint="eastAsia"/>
        </w:rPr>
        <w:t>得聘用輔助處理者以代為提供特定之有限或附屬服務。客</w:t>
      </w:r>
      <w:r w:rsidRPr="0022242F">
        <w:rPr>
          <w:rFonts w:ascii="PMingLiU" w:eastAsia="PMingLiU" w:hAnsi="PMingLiU" w:cs="Yu Gothic" w:hint="eastAsia"/>
        </w:rPr>
        <w:t>戶同意此項委託且同意</w:t>
      </w:r>
      <w:r w:rsidRPr="00847F93">
        <w:t xml:space="preserve"> Microsoft </w:t>
      </w:r>
      <w:r w:rsidRPr="0022242F">
        <w:rPr>
          <w:rFonts w:ascii="PMingLiU" w:eastAsia="PMingLiU" w:hAnsi="PMingLiU" w:cs="MS Gothic" w:hint="eastAsia"/>
        </w:rPr>
        <w:t>關係企業做為輔助處理者。如果根據標準合約條款或</w:t>
      </w:r>
      <w:r w:rsidRPr="00847F93">
        <w:t xml:space="preserve"> GDPR </w:t>
      </w:r>
      <w:r w:rsidRPr="0022242F">
        <w:rPr>
          <w:rFonts w:ascii="PMingLiU" w:eastAsia="PMingLiU" w:hAnsi="PMingLiU" w:cs="MS Gothic" w:hint="eastAsia"/>
        </w:rPr>
        <w:t>條款之規定必須先取得此等同意，則上述授權將構成客</w:t>
      </w:r>
      <w:r w:rsidRPr="0022242F">
        <w:rPr>
          <w:rFonts w:ascii="PMingLiU" w:eastAsia="PMingLiU" w:hAnsi="PMingLiU" w:cs="Yu Gothic" w:hint="eastAsia"/>
        </w:rPr>
        <w:t>戶就</w:t>
      </w:r>
      <w:r w:rsidRPr="00847F93">
        <w:t xml:space="preserve"> Microsoft </w:t>
      </w:r>
      <w:r w:rsidRPr="0022242F">
        <w:rPr>
          <w:rFonts w:ascii="PMingLiU" w:eastAsia="PMingLiU" w:hAnsi="PMingLiU" w:cs="MS Gothic" w:hint="eastAsia"/>
        </w:rPr>
        <w:t>轉包客</w:t>
      </w:r>
      <w:r w:rsidRPr="0022242F">
        <w:rPr>
          <w:rFonts w:ascii="PMingLiU" w:eastAsia="PMingLiU" w:hAnsi="PMingLiU" w:cs="Yu Gothic" w:hint="eastAsia"/>
        </w:rPr>
        <w:t>戶資料、專業服務資料和個人資料之處理事宜的事先書面同意。</w:t>
      </w:r>
    </w:p>
    <w:p w14:paraId="6556C9D8" w14:textId="77777777" w:rsidR="00E61597" w:rsidRPr="00847F93" w:rsidRDefault="00E61597" w:rsidP="002F0E93">
      <w:r w:rsidRPr="00847F93">
        <w:t xml:space="preserve">Microsoft </w:t>
      </w:r>
      <w:r w:rsidRPr="0022242F">
        <w:rPr>
          <w:rFonts w:ascii="PMingLiU" w:eastAsia="PMingLiU" w:hAnsi="PMingLiU" w:cs="MS Gothic" w:hint="eastAsia"/>
        </w:rPr>
        <w:t>應負責確保其輔助處理者履行本</w:t>
      </w:r>
      <w:r w:rsidRPr="00847F93">
        <w:t xml:space="preserve"> DPA </w:t>
      </w:r>
      <w:r w:rsidRPr="0022242F">
        <w:rPr>
          <w:rFonts w:ascii="PMingLiU" w:eastAsia="PMingLiU" w:hAnsi="PMingLiU" w:cs="MS Gothic" w:hint="eastAsia"/>
        </w:rPr>
        <w:t>中所規定之</w:t>
      </w:r>
      <w:r w:rsidRPr="00847F93">
        <w:t xml:space="preserve"> Microsoft </w:t>
      </w:r>
      <w:r w:rsidRPr="0022242F">
        <w:rPr>
          <w:rFonts w:ascii="PMingLiU" w:eastAsia="PMingLiU" w:hAnsi="PMingLiU" w:cs="MS Gothic" w:hint="eastAsia"/>
        </w:rPr>
        <w:t>的義務。</w:t>
      </w:r>
      <w:r w:rsidRPr="00847F93">
        <w:t xml:space="preserve">Microsoft </w:t>
      </w:r>
      <w:r w:rsidRPr="0022242F">
        <w:rPr>
          <w:rFonts w:ascii="PMingLiU" w:eastAsia="PMingLiU" w:hAnsi="PMingLiU" w:cs="MS Gothic" w:hint="eastAsia"/>
        </w:rPr>
        <w:t>應於</w:t>
      </w:r>
      <w:r w:rsidRPr="00847F93">
        <w:t xml:space="preserve"> Microsoft </w:t>
      </w:r>
      <w:r w:rsidRPr="0022242F">
        <w:rPr>
          <w:rFonts w:ascii="PMingLiU" w:eastAsia="PMingLiU" w:hAnsi="PMingLiU" w:cs="MS Gothic" w:hint="eastAsia"/>
        </w:rPr>
        <w:t>網站上提供輔助處理者之相關資訊。在委託任何輔助處理者時，</w:t>
      </w:r>
      <w:r w:rsidRPr="00847F93">
        <w:t xml:space="preserve">Microsoft </w:t>
      </w:r>
      <w:r w:rsidRPr="0022242F">
        <w:rPr>
          <w:rFonts w:ascii="PMingLiU" w:eastAsia="PMingLiU" w:hAnsi="PMingLiU" w:cs="MS Gothic" w:hint="eastAsia"/>
        </w:rPr>
        <w:t>將透過書面合約，確保輔助處理者僅能基於提供</w:t>
      </w:r>
      <w:r w:rsidRPr="00847F93">
        <w:t xml:space="preserve"> Microsoft </w:t>
      </w:r>
      <w:r w:rsidRPr="0022242F">
        <w:rPr>
          <w:rFonts w:ascii="PMingLiU" w:eastAsia="PMingLiU" w:hAnsi="PMingLiU" w:cs="MS Gothic" w:hint="eastAsia"/>
        </w:rPr>
        <w:t>委託他們提供之服務的目的，存取及使用客</w:t>
      </w:r>
      <w:r w:rsidRPr="0022242F">
        <w:rPr>
          <w:rFonts w:ascii="PMingLiU" w:eastAsia="PMingLiU" w:hAnsi="PMingLiU" w:cs="Yu Gothic" w:hint="eastAsia"/>
        </w:rPr>
        <w:t>戶資料、專業服務資料或個人資料，且不得將客戶資料、專業服務資料或個人資料移作他用。</w:t>
      </w:r>
      <w:r w:rsidRPr="00847F93">
        <w:t xml:space="preserve">Microsoft </w:t>
      </w:r>
      <w:r w:rsidRPr="0022242F">
        <w:rPr>
          <w:rFonts w:ascii="PMingLiU" w:eastAsia="PMingLiU" w:hAnsi="PMingLiU" w:cs="MS Gothic" w:hint="eastAsia"/>
        </w:rPr>
        <w:t>將確保輔助處理者受書面合約所拘束，要求其至少應提供</w:t>
      </w:r>
      <w:r w:rsidRPr="00847F93">
        <w:t xml:space="preserve"> DPA </w:t>
      </w:r>
      <w:r w:rsidRPr="0022242F">
        <w:rPr>
          <w:rFonts w:ascii="PMingLiU" w:eastAsia="PMingLiU" w:hAnsi="PMingLiU" w:cs="MS Gothic" w:hint="eastAsia"/>
        </w:rPr>
        <w:t>對</w:t>
      </w:r>
      <w:r w:rsidRPr="00847F93">
        <w:t xml:space="preserve"> Microsoft </w:t>
      </w:r>
      <w:r w:rsidRPr="0022242F">
        <w:rPr>
          <w:rFonts w:ascii="PMingLiU" w:eastAsia="PMingLiU" w:hAnsi="PMingLiU" w:cs="MS Gothic" w:hint="eastAsia"/>
        </w:rPr>
        <w:t>所要求之資料保護等級，包括對揭露處理後資料之限制。</w:t>
      </w:r>
      <w:r w:rsidRPr="00847F93">
        <w:t xml:space="preserve">Microsoft </w:t>
      </w:r>
      <w:r w:rsidRPr="0022242F">
        <w:rPr>
          <w:rFonts w:ascii="PMingLiU" w:eastAsia="PMingLiU" w:hAnsi="PMingLiU" w:cs="MS Gothic" w:hint="eastAsia"/>
        </w:rPr>
        <w:t>同意監督輔助處理者，以確保其履行合約義務。</w:t>
      </w:r>
    </w:p>
    <w:p w14:paraId="4D8A5E5A" w14:textId="77777777" w:rsidR="00E61597" w:rsidRPr="00847F93" w:rsidRDefault="00E61597" w:rsidP="002F0E93">
      <w:r w:rsidRPr="00847F93">
        <w:t xml:space="preserve">Microsoft </w:t>
      </w:r>
      <w:r w:rsidRPr="0022242F">
        <w:rPr>
          <w:rFonts w:ascii="PMingLiU" w:eastAsia="PMingLiU" w:hAnsi="PMingLiU" w:cs="MS Gothic" w:hint="eastAsia"/>
        </w:rPr>
        <w:t>得不時委託新輔助處理者。</w:t>
      </w:r>
      <w:r w:rsidRPr="00847F93">
        <w:t xml:space="preserve">Microsoft </w:t>
      </w:r>
      <w:r w:rsidRPr="0022242F">
        <w:rPr>
          <w:rFonts w:ascii="PMingLiU" w:eastAsia="PMingLiU" w:hAnsi="PMingLiU" w:cs="MS Gothic" w:hint="eastAsia"/>
        </w:rPr>
        <w:t>將在提供任何新輔助處理者存取客</w:t>
      </w:r>
      <w:r w:rsidRPr="0022242F">
        <w:rPr>
          <w:rFonts w:ascii="PMingLiU" w:eastAsia="PMingLiU" w:hAnsi="PMingLiU" w:cs="Yu Gothic" w:hint="eastAsia"/>
        </w:rPr>
        <w:t>戶資料之前至少</w:t>
      </w:r>
      <w:r w:rsidRPr="00847F93">
        <w:t xml:space="preserve"> 6 </w:t>
      </w:r>
      <w:r w:rsidRPr="0022242F">
        <w:rPr>
          <w:rFonts w:ascii="PMingLiU" w:eastAsia="PMingLiU" w:hAnsi="PMingLiU" w:cs="MS Gothic" w:hint="eastAsia"/>
        </w:rPr>
        <w:t>個月，通知客</w:t>
      </w:r>
      <w:r w:rsidRPr="0022242F">
        <w:rPr>
          <w:rFonts w:ascii="PMingLiU" w:eastAsia="PMingLiU" w:hAnsi="PMingLiU" w:cs="Yu Gothic" w:hint="eastAsia"/>
        </w:rPr>
        <w:t>戶有關此等新輔助處理者之事宜，並於適用時更新網站，為客戶提供可取得該等更新通知之機制。此外，</w:t>
      </w:r>
      <w:r w:rsidRPr="00847F93">
        <w:t xml:space="preserve">Microsoft </w:t>
      </w:r>
      <w:r w:rsidRPr="0022242F">
        <w:rPr>
          <w:rFonts w:ascii="PMingLiU" w:eastAsia="PMingLiU" w:hAnsi="PMingLiU" w:cs="MS Gothic" w:hint="eastAsia"/>
        </w:rPr>
        <w:t>將在提供任何新輔助處理者存取未包含於客</w:t>
      </w:r>
      <w:r w:rsidRPr="0022242F">
        <w:rPr>
          <w:rFonts w:ascii="PMingLiU" w:eastAsia="PMingLiU" w:hAnsi="PMingLiU" w:cs="Yu Gothic" w:hint="eastAsia"/>
        </w:rPr>
        <w:t>戶資料內的專業服務資料或個人資料前至少</w:t>
      </w:r>
      <w:r w:rsidRPr="00847F93">
        <w:t xml:space="preserve"> 30 </w:t>
      </w:r>
      <w:r w:rsidRPr="0022242F">
        <w:rPr>
          <w:rFonts w:ascii="PMingLiU" w:eastAsia="PMingLiU" w:hAnsi="PMingLiU" w:cs="MS Gothic" w:hint="eastAsia"/>
        </w:rPr>
        <w:t>天，通知客</w:t>
      </w:r>
      <w:r w:rsidRPr="0022242F">
        <w:rPr>
          <w:rFonts w:ascii="PMingLiU" w:eastAsia="PMingLiU" w:hAnsi="PMingLiU" w:cs="Yu Gothic" w:hint="eastAsia"/>
        </w:rPr>
        <w:t>戶有關此等新輔助處理者之事宜，並於適用時更新網站，為客戶提供可取得該等更新通知之機制。若</w:t>
      </w:r>
      <w:r w:rsidRPr="00847F93">
        <w:t xml:space="preserve"> Microsoft </w:t>
      </w:r>
      <w:r w:rsidRPr="0022242F">
        <w:rPr>
          <w:rFonts w:ascii="PMingLiU" w:eastAsia="PMingLiU" w:hAnsi="PMingLiU" w:cs="MS Gothic" w:hint="eastAsia"/>
        </w:rPr>
        <w:t>針對處理客</w:t>
      </w:r>
      <w:r w:rsidRPr="0022242F">
        <w:rPr>
          <w:rFonts w:ascii="PMingLiU" w:eastAsia="PMingLiU" w:hAnsi="PMingLiU" w:cs="Yu Gothic" w:hint="eastAsia"/>
        </w:rPr>
        <w:t>戶資料、專業服務資料或個人資料的新產品或專業服務委託新輔助處理者，</w:t>
      </w:r>
      <w:r w:rsidRPr="00847F93">
        <w:t xml:space="preserve">Microsoft </w:t>
      </w:r>
      <w:r w:rsidRPr="0022242F">
        <w:rPr>
          <w:rFonts w:ascii="PMingLiU" w:eastAsia="PMingLiU" w:hAnsi="PMingLiU" w:cs="MS Gothic" w:hint="eastAsia"/>
        </w:rPr>
        <w:t>將在該</w:t>
      </w:r>
      <w:r w:rsidRPr="0022242F">
        <w:rPr>
          <w:rFonts w:ascii="PMingLiU" w:eastAsia="PMingLiU" w:hAnsi="PMingLiU" w:cs="Yu Gothic" w:hint="eastAsia"/>
        </w:rPr>
        <w:t>產品或專業服務可供使用之前通知客戶。</w:t>
      </w:r>
    </w:p>
    <w:p w14:paraId="50527856"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847F93">
        <w:t xml:space="preserve"> DPA </w:t>
      </w:r>
      <w:r w:rsidRPr="0022242F">
        <w:rPr>
          <w:rFonts w:ascii="PMingLiU" w:eastAsia="PMingLiU" w:hAnsi="PMingLiU" w:cs="MS Gothic" w:hint="eastAsia"/>
        </w:rPr>
        <w:t>規定，透過限制</w:t>
      </w:r>
      <w:r w:rsidRPr="00847F93">
        <w:t xml:space="preserve"> Microsoft </w:t>
      </w:r>
      <w:r w:rsidRPr="0022242F">
        <w:rPr>
          <w:rFonts w:ascii="PMingLiU" w:eastAsia="PMingLiU" w:hAnsi="PMingLiU" w:cs="MS Gothic" w:hint="eastAsia"/>
        </w:rPr>
        <w:t>的方式來合理避免使用輔助處理者處理資料，則客</w:t>
      </w:r>
      <w:r w:rsidRPr="0022242F">
        <w:rPr>
          <w:rFonts w:ascii="PMingLiU" w:eastAsia="PMingLiU" w:hAnsi="PMingLiU" w:cs="Yu Gothic" w:hint="eastAsia"/>
        </w:rPr>
        <w:t>戶得於相關通知期間結束前發出終止之書面聲明，終止受影響之軟體產品的任何授權，而無需支付罰金。客戶亦得在終止通知中說明不核准的理由，以便</w:t>
      </w:r>
      <w:r w:rsidRPr="00847F93">
        <w:t xml:space="preserve"> Microsoft </w:t>
      </w:r>
      <w:r w:rsidRPr="0022242F">
        <w:rPr>
          <w:rFonts w:ascii="PMingLiU" w:eastAsia="PMingLiU" w:hAnsi="PMingLiU" w:cs="MS Gothic" w:hint="eastAsia"/>
        </w:rPr>
        <w:t>根據相關理由重新評估新輔助處理者。若受影響之</w:t>
      </w:r>
      <w:r w:rsidRPr="0022242F">
        <w:rPr>
          <w:rFonts w:ascii="PMingLiU" w:eastAsia="PMingLiU" w:hAnsi="PMingLiU" w:cs="Yu Gothic" w:hint="eastAsia"/>
        </w:rPr>
        <w:t>產品屬於套件的一部分</w:t>
      </w:r>
      <w:r w:rsidRPr="00847F93">
        <w:t xml:space="preserve"> (</w:t>
      </w:r>
      <w:r w:rsidRPr="0022242F">
        <w:rPr>
          <w:rFonts w:ascii="PMingLiU" w:eastAsia="PMingLiU" w:hAnsi="PMingLiU" w:cs="MS Gothic" w:hint="eastAsia"/>
        </w:rPr>
        <w:t>或類似的單一服務訂購</w:t>
      </w:r>
      <w:r w:rsidRPr="00847F93">
        <w:t>)</w:t>
      </w:r>
      <w:r w:rsidRPr="0022242F">
        <w:rPr>
          <w:rFonts w:ascii="PMingLiU" w:eastAsia="PMingLiU" w:hAnsi="PMingLiU" w:cs="MS Gothic" w:hint="eastAsia"/>
        </w:rPr>
        <w:t>，則任</w:t>
      </w:r>
      <w:r w:rsidRPr="0022242F">
        <w:rPr>
          <w:rFonts w:ascii="PMingLiU" w:eastAsia="PMingLiU" w:hAnsi="PMingLiU" w:cs="MS Gothic" w:hint="eastAsia"/>
        </w:rPr>
        <w:lastRenderedPageBreak/>
        <w:t>何終止將適用於整個套件。終止之後，</w:t>
      </w:r>
      <w:r w:rsidRPr="00847F93">
        <w:t xml:space="preserve">Microsoft </w:t>
      </w:r>
      <w:r w:rsidRPr="0022242F">
        <w:rPr>
          <w:rFonts w:ascii="PMingLiU" w:eastAsia="PMingLiU" w:hAnsi="PMingLiU" w:cs="MS Gothic" w:hint="eastAsia"/>
        </w:rPr>
        <w:t>將自客</w:t>
      </w:r>
      <w:r w:rsidRPr="0022242F">
        <w:rPr>
          <w:rFonts w:ascii="PMingLiU" w:eastAsia="PMingLiU" w:hAnsi="PMingLiU" w:cs="Yu Gothic" w:hint="eastAsia"/>
        </w:rPr>
        <w:t>戶或其轉銷商後續發票中，就已終止之產品或服務的任何訂閱或其他適用之未完成工作，免除其付款義務。</w:t>
      </w:r>
    </w:p>
    <w:p w14:paraId="06DF6CB0" w14:textId="77777777" w:rsidR="00E61597" w:rsidRPr="0022242F" w:rsidRDefault="00E61597" w:rsidP="00E61597">
      <w:pPr>
        <w:pStyle w:val="Heading2"/>
        <w:rPr>
          <w:rFonts w:ascii="PMingLiU" w:eastAsia="PMingLiU" w:hAnsi="PMingLiU"/>
        </w:rPr>
      </w:pPr>
      <w:bookmarkStart w:id="144" w:name="_Toc507768559"/>
      <w:bookmarkStart w:id="145" w:name="_Toc8395019"/>
      <w:bookmarkStart w:id="146" w:name="_Toc6563808"/>
      <w:bookmarkStart w:id="147" w:name="_Toc21617026"/>
      <w:bookmarkStart w:id="148" w:name="_Toc26972861"/>
      <w:bookmarkStart w:id="149" w:name="_Toc155372108"/>
      <w:bookmarkStart w:id="150" w:name="_Toc190450986"/>
      <w:bookmarkStart w:id="151" w:name="_Toc489605586"/>
      <w:r w:rsidRPr="0022242F">
        <w:rPr>
          <w:rFonts w:ascii="PMingLiU" w:eastAsia="PMingLiU" w:hAnsi="PMingLiU"/>
        </w:rPr>
        <w:t>教育機構</w:t>
      </w:r>
      <w:bookmarkEnd w:id="144"/>
      <w:bookmarkEnd w:id="145"/>
      <w:bookmarkEnd w:id="146"/>
      <w:bookmarkEnd w:id="147"/>
      <w:bookmarkEnd w:id="148"/>
      <w:bookmarkEnd w:id="149"/>
      <w:bookmarkEnd w:id="150"/>
    </w:p>
    <w:p w14:paraId="44594F90"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戶為適用家庭教育權和隱私權法案</w:t>
      </w:r>
      <w:r w:rsidRPr="00847F93">
        <w:t xml:space="preserve"> (Family Educational Rights and Privacy Act</w:t>
      </w:r>
      <w:r w:rsidRPr="0022242F">
        <w:rPr>
          <w:rFonts w:ascii="PMingLiU" w:eastAsia="PMingLiU" w:hAnsi="PMingLiU" w:cs="MS Gothic" w:hint="eastAsia"/>
        </w:rPr>
        <w:t>，</w:t>
      </w:r>
      <w:r w:rsidRPr="00847F93">
        <w:t>20 U.S.C. § 1232g</w:t>
      </w:r>
      <w:r w:rsidRPr="0022242F">
        <w:rPr>
          <w:rFonts w:ascii="PMingLiU" w:eastAsia="PMingLiU" w:hAnsi="PMingLiU" w:cs="MS Gothic" w:hint="eastAsia"/>
        </w:rPr>
        <w:t>，</w:t>
      </w:r>
      <w:r w:rsidRPr="00847F93">
        <w:t xml:space="preserve">FERPA) </w:t>
      </w:r>
      <w:r w:rsidRPr="0022242F">
        <w:rPr>
          <w:rFonts w:ascii="PMingLiU" w:eastAsia="PMingLiU" w:hAnsi="PMingLiU" w:cs="MS Gothic" w:hint="eastAsia"/>
        </w:rPr>
        <w:t>規定之教育單位或機構，則</w:t>
      </w:r>
      <w:r w:rsidRPr="00847F93">
        <w:t xml:space="preserve"> Microsoft </w:t>
      </w:r>
      <w:r w:rsidRPr="0022242F">
        <w:rPr>
          <w:rFonts w:ascii="PMingLiU" w:eastAsia="PMingLiU" w:hAnsi="PMingLiU" w:cs="MS Gothic" w:hint="eastAsia"/>
        </w:rPr>
        <w:t>基於本</w:t>
      </w:r>
      <w:r w:rsidRPr="00847F93">
        <w:t xml:space="preserve"> DPA </w:t>
      </w:r>
      <w:r w:rsidRPr="0022242F">
        <w:rPr>
          <w:rFonts w:ascii="PMingLiU" w:eastAsia="PMingLiU" w:hAnsi="PMingLiU" w:cs="MS Gothic" w:hint="eastAsia"/>
        </w:rPr>
        <w:t>之目的，根據</w:t>
      </w:r>
      <w:r w:rsidRPr="00847F93">
        <w:t xml:space="preserve"> FERPA </w:t>
      </w:r>
      <w:r w:rsidRPr="0022242F">
        <w:rPr>
          <w:rFonts w:ascii="PMingLiU" w:eastAsia="PMingLiU" w:hAnsi="PMingLiU" w:cs="MS Gothic" w:hint="eastAsia"/>
        </w:rPr>
        <w:t>及其中適用之規定的名詞定義，認知</w:t>
      </w:r>
      <w:r w:rsidRPr="00847F93">
        <w:t xml:space="preserve"> Microsoft </w:t>
      </w:r>
      <w:r w:rsidRPr="0022242F">
        <w:rPr>
          <w:rFonts w:ascii="PMingLiU" w:eastAsia="PMingLiU" w:hAnsi="PMingLiU" w:cs="MS Gothic" w:hint="eastAsia"/>
        </w:rPr>
        <w:t>針對客</w:t>
      </w:r>
      <w:r w:rsidRPr="0022242F">
        <w:rPr>
          <w:rFonts w:ascii="PMingLiU" w:eastAsia="PMingLiU" w:hAnsi="PMingLiU" w:cs="Yu Gothic" w:hint="eastAsia"/>
        </w:rPr>
        <w:t>戶資料及專業服務資料係為擁有「合法教育利益」之「學校人員」，且</w:t>
      </w:r>
      <w:r w:rsidRPr="00847F93">
        <w:t xml:space="preserve"> Microsoft </w:t>
      </w:r>
      <w:r w:rsidRPr="0022242F">
        <w:rPr>
          <w:rFonts w:ascii="PMingLiU" w:eastAsia="PMingLiU" w:hAnsi="PMingLiU" w:cs="MS Gothic" w:hint="eastAsia"/>
        </w:rPr>
        <w:t>同意遵守</w:t>
      </w:r>
      <w:r w:rsidRPr="00847F93">
        <w:t xml:space="preserve"> 34 CFR 99.33(a) </w:t>
      </w:r>
      <w:r w:rsidRPr="0022242F">
        <w:rPr>
          <w:rFonts w:ascii="PMingLiU" w:eastAsia="PMingLiU" w:hAnsi="PMingLiU" w:cs="MS Gothic" w:hint="eastAsia"/>
        </w:rPr>
        <w:t>針對學校人員所加諸之限制和要求。</w:t>
      </w:r>
    </w:p>
    <w:p w14:paraId="314E26EC" w14:textId="77777777" w:rsidR="00E61597" w:rsidRPr="00847F93" w:rsidRDefault="00E61597" w:rsidP="002F0E93">
      <w:r w:rsidRPr="0022242F">
        <w:rPr>
          <w:rFonts w:ascii="PMingLiU" w:eastAsia="PMingLiU" w:hAnsi="PMingLiU" w:cs="MS Gothic" w:hint="eastAsia"/>
        </w:rPr>
        <w:t>客</w:t>
      </w:r>
      <w:r w:rsidRPr="0022242F">
        <w:rPr>
          <w:rFonts w:ascii="PMingLiU" w:eastAsia="PMingLiU" w:hAnsi="PMingLiU" w:cs="Yu Gothic" w:hint="eastAsia"/>
        </w:rPr>
        <w:t>戶了解</w:t>
      </w:r>
      <w:r w:rsidRPr="00847F93">
        <w:t xml:space="preserve"> Microsoft </w:t>
      </w:r>
      <w:r w:rsidRPr="0022242F">
        <w:rPr>
          <w:rFonts w:ascii="PMingLiU" w:eastAsia="PMingLiU" w:hAnsi="PMingLiU" w:cs="MS Gothic" w:hint="eastAsia"/>
        </w:rPr>
        <w:t>對客</w:t>
      </w:r>
      <w:r w:rsidRPr="0022242F">
        <w:rPr>
          <w:rFonts w:ascii="PMingLiU" w:eastAsia="PMingLiU" w:hAnsi="PMingLiU" w:cs="Yu Gothic" w:hint="eastAsia"/>
        </w:rPr>
        <w:t>戶之學生及學生家長可能有限制或無法取得其連絡資訊。因此，客戶應負責取得使用產品與服務時相關法律所要求之任何使用者的任何家長同意書，並於</w:t>
      </w:r>
      <w:r w:rsidRPr="00847F93">
        <w:t xml:space="preserve"> Microsoft </w:t>
      </w:r>
      <w:r w:rsidRPr="0022242F">
        <w:rPr>
          <w:rFonts w:ascii="PMingLiU" w:eastAsia="PMingLiU" w:hAnsi="PMingLiU" w:cs="MS Gothic" w:hint="eastAsia"/>
        </w:rPr>
        <w:t>依相關法律要求而接獲司法命令或依法發出之傳審，要求其必須揭露所持有客</w:t>
      </w:r>
      <w:r w:rsidRPr="0022242F">
        <w:rPr>
          <w:rFonts w:ascii="PMingLiU" w:eastAsia="PMingLiU" w:hAnsi="PMingLiU" w:cs="Yu Gothic" w:hint="eastAsia"/>
        </w:rPr>
        <w:t>戶資料及專業服務資料時，代表</w:t>
      </w:r>
      <w:r w:rsidRPr="00847F93">
        <w:t xml:space="preserve"> Microsoft </w:t>
      </w:r>
      <w:r w:rsidRPr="0022242F">
        <w:rPr>
          <w:rFonts w:ascii="PMingLiU" w:eastAsia="PMingLiU" w:hAnsi="PMingLiU" w:cs="MS Gothic" w:hint="eastAsia"/>
        </w:rPr>
        <w:t>傳達通知學生</w:t>
      </w:r>
      <w:r w:rsidRPr="00847F93">
        <w:t xml:space="preserve"> (</w:t>
      </w:r>
      <w:r w:rsidRPr="0022242F">
        <w:rPr>
          <w:rFonts w:ascii="PMingLiU" w:eastAsia="PMingLiU" w:hAnsi="PMingLiU" w:cs="MS Gothic" w:hint="eastAsia"/>
        </w:rPr>
        <w:t>或對於年齡未滿</w:t>
      </w:r>
      <w:r w:rsidRPr="00847F93">
        <w:t xml:space="preserve"> 18 </w:t>
      </w:r>
      <w:r w:rsidRPr="0022242F">
        <w:rPr>
          <w:rFonts w:ascii="PMingLiU" w:eastAsia="PMingLiU" w:hAnsi="PMingLiU" w:cs="Yu Gothic" w:hint="eastAsia"/>
        </w:rPr>
        <w:t>歲且未就讀中學後教育機構之學生，則傳達給學生的家長</w:t>
      </w:r>
      <w:r w:rsidRPr="00847F93">
        <w:t>)</w:t>
      </w:r>
      <w:r w:rsidRPr="0022242F">
        <w:rPr>
          <w:rFonts w:ascii="PMingLiU" w:eastAsia="PMingLiU" w:hAnsi="PMingLiU" w:cs="MS Gothic" w:hint="eastAsia"/>
        </w:rPr>
        <w:t>。</w:t>
      </w:r>
    </w:p>
    <w:p w14:paraId="1E37FCE2" w14:textId="77777777" w:rsidR="00E61597" w:rsidRPr="0022242F" w:rsidRDefault="00E61597" w:rsidP="00E61597">
      <w:pPr>
        <w:pStyle w:val="Heading2"/>
        <w:rPr>
          <w:rFonts w:ascii="PMingLiU" w:eastAsia="PMingLiU" w:hAnsi="PMingLiU"/>
        </w:rPr>
      </w:pPr>
      <w:bookmarkStart w:id="152" w:name="_Toc16510372"/>
      <w:bookmarkStart w:id="153" w:name="_Toc21617027"/>
      <w:bookmarkStart w:id="154" w:name="_Toc155372109"/>
      <w:bookmarkStart w:id="155" w:name="_Toc190450987"/>
      <w:bookmarkStart w:id="156" w:name="CJISCustomerAgreement"/>
      <w:r w:rsidRPr="00847F93">
        <w:t xml:space="preserve">CJIS </w:t>
      </w:r>
      <w:r w:rsidRPr="0022242F">
        <w:rPr>
          <w:rFonts w:ascii="PMingLiU" w:eastAsia="PMingLiU" w:hAnsi="PMingLiU"/>
        </w:rPr>
        <w:t>客</w:t>
      </w:r>
      <w:r w:rsidRPr="0022242F">
        <w:rPr>
          <w:rFonts w:ascii="PMingLiU" w:eastAsia="PMingLiU" w:hAnsi="PMingLiU" w:cs="Yu Gothic" w:hint="eastAsia"/>
        </w:rPr>
        <w:t>戶</w:t>
      </w:r>
      <w:r w:rsidRPr="0022242F">
        <w:rPr>
          <w:rFonts w:ascii="PMingLiU" w:eastAsia="PMingLiU" w:hAnsi="PMingLiU" w:cs="MS Gothic" w:hint="eastAsia"/>
        </w:rPr>
        <w:t>合約</w:t>
      </w:r>
      <w:bookmarkEnd w:id="152"/>
      <w:bookmarkEnd w:id="153"/>
      <w:bookmarkEnd w:id="154"/>
      <w:bookmarkEnd w:id="155"/>
    </w:p>
    <w:p w14:paraId="64ED3913" w14:textId="77777777" w:rsidR="00E61597" w:rsidRPr="00743E10" w:rsidRDefault="00E61597" w:rsidP="002F0E93">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1"/>
      <w:bookmarkEnd w:id="156"/>
      <w:r w:rsidRPr="00743E10">
        <w:t xml:space="preserve">Microsoft </w:t>
      </w:r>
      <w:r w:rsidRPr="0022242F">
        <w:rPr>
          <w:rFonts w:ascii="PMingLiU" w:eastAsia="PMingLiU" w:hAnsi="PMingLiU" w:cs="MS Gothic" w:hint="eastAsia"/>
        </w:rPr>
        <w:t>依照</w:t>
      </w:r>
      <w:r w:rsidRPr="00743E10">
        <w:t xml:space="preserve"> FBI </w:t>
      </w:r>
      <w:r w:rsidRPr="0022242F">
        <w:rPr>
          <w:rFonts w:ascii="PMingLiU" w:eastAsia="PMingLiU" w:hAnsi="PMingLiU" w:cs="MS Gothic" w:hint="eastAsia"/>
        </w:rPr>
        <w:t>刑事司法資訊服務</w:t>
      </w:r>
      <w:r w:rsidRPr="00743E10">
        <w:t xml:space="preserve"> (</w:t>
      </w:r>
      <w:r w:rsidRPr="0022242F">
        <w:rPr>
          <w:rFonts w:ascii="PMingLiU" w:eastAsia="PMingLiU" w:hAnsi="PMingLiU" w:cs="MS Gothic" w:hint="eastAsia"/>
        </w:rPr>
        <w:t>以下稱「</w:t>
      </w:r>
      <w:r w:rsidRPr="00743E10">
        <w:t>CJIS</w:t>
      </w:r>
      <w:r w:rsidRPr="0022242F">
        <w:rPr>
          <w:rFonts w:ascii="PMingLiU" w:eastAsia="PMingLiU" w:hAnsi="PMingLiU" w:cs="MS Gothic" w:hint="eastAsia"/>
        </w:rPr>
        <w:t>」</w:t>
      </w:r>
      <w:r w:rsidRPr="00743E10">
        <w:t xml:space="preserve">) </w:t>
      </w:r>
      <w:r w:rsidRPr="0022242F">
        <w:rPr>
          <w:rFonts w:ascii="PMingLiU" w:eastAsia="PMingLiU" w:hAnsi="PMingLiU" w:cs="MS Gothic" w:hint="eastAsia"/>
        </w:rPr>
        <w:t>安全原則</w:t>
      </w:r>
      <w:r w:rsidRPr="00743E10">
        <w:t xml:space="preserve"> (</w:t>
      </w:r>
      <w:r w:rsidRPr="0022242F">
        <w:rPr>
          <w:rFonts w:ascii="PMingLiU" w:eastAsia="PMingLiU" w:hAnsi="PMingLiU" w:cs="MS Gothic" w:hint="eastAsia"/>
        </w:rPr>
        <w:t>以下稱「</w:t>
      </w:r>
      <w:r w:rsidRPr="00743E10">
        <w:t xml:space="preserve">CJIS </w:t>
      </w:r>
      <w:r w:rsidRPr="0022242F">
        <w:rPr>
          <w:rFonts w:ascii="PMingLiU" w:eastAsia="PMingLiU" w:hAnsi="PMingLiU" w:cs="MS Gothic" w:hint="eastAsia"/>
        </w:rPr>
        <w:t>原則」</w:t>
      </w:r>
      <w:r w:rsidRPr="00743E10">
        <w:t xml:space="preserve">) </w:t>
      </w:r>
      <w:r w:rsidRPr="0022242F">
        <w:rPr>
          <w:rFonts w:ascii="PMingLiU" w:eastAsia="PMingLiU" w:hAnsi="PMingLiU" w:cs="MS Gothic" w:hint="eastAsia"/>
        </w:rPr>
        <w:t>提供特定政府雲端服務</w:t>
      </w:r>
      <w:r w:rsidRPr="00743E10">
        <w:t xml:space="preserve"> (</w:t>
      </w:r>
      <w:r w:rsidRPr="0022242F">
        <w:rPr>
          <w:rFonts w:ascii="PMingLiU" w:eastAsia="PMingLiU" w:hAnsi="PMingLiU" w:cs="MS Gothic" w:hint="eastAsia"/>
        </w:rPr>
        <w:t>以下稱「涵蓋的服務」</w:t>
      </w:r>
      <w:r w:rsidRPr="00743E10">
        <w:t>)</w:t>
      </w:r>
      <w:r w:rsidRPr="0022242F">
        <w:rPr>
          <w:rFonts w:ascii="PMingLiU" w:eastAsia="PMingLiU" w:hAnsi="PMingLiU" w:cs="MS Gothic" w:hint="eastAsia"/>
        </w:rPr>
        <w:t>。</w:t>
      </w:r>
      <w:r w:rsidRPr="00743E10">
        <w:t xml:space="preserve">CJIS </w:t>
      </w:r>
      <w:r w:rsidRPr="0022242F">
        <w:rPr>
          <w:rFonts w:ascii="PMingLiU" w:eastAsia="PMingLiU" w:hAnsi="PMingLiU" w:cs="MS Gothic" w:hint="eastAsia"/>
        </w:rPr>
        <w:t>原則係刑事司法資訊的使用與傳輸之準據法。所有</w:t>
      </w:r>
      <w:r w:rsidRPr="00743E10">
        <w:t xml:space="preserve"> Microsoft CJIS </w:t>
      </w:r>
      <w:r w:rsidRPr="0022242F">
        <w:rPr>
          <w:rFonts w:ascii="PMingLiU" w:eastAsia="PMingLiU" w:hAnsi="PMingLiU" w:cs="MS Gothic" w:hint="eastAsia"/>
        </w:rPr>
        <w:t>涵蓋的服務應受</w:t>
      </w:r>
      <w:r w:rsidRPr="00743E10">
        <w:t xml:space="preserve"> CJIS </w:t>
      </w:r>
      <w:r w:rsidRPr="0022242F">
        <w:rPr>
          <w:rFonts w:ascii="PMingLiU" w:eastAsia="PMingLiU" w:hAnsi="PMingLiU" w:cs="MS Gothic" w:hint="eastAsia"/>
        </w:rPr>
        <w:t>管理合約的條款及條件所規範。</w:t>
      </w:r>
    </w:p>
    <w:p w14:paraId="7BB378F9" w14:textId="77777777" w:rsidR="00E61597" w:rsidRPr="0022242F" w:rsidRDefault="00E61597" w:rsidP="00E61597">
      <w:pPr>
        <w:pStyle w:val="Heading2"/>
        <w:rPr>
          <w:rFonts w:ascii="PMingLiU" w:eastAsia="PMingLiU" w:hAnsi="PMingLiU"/>
        </w:rPr>
      </w:pPr>
      <w:bookmarkStart w:id="168" w:name="_Toc155372110"/>
      <w:bookmarkStart w:id="169" w:name="_Toc190450988"/>
      <w:r w:rsidRPr="0061246F">
        <w:t xml:space="preserve">HIPAA </w:t>
      </w:r>
      <w:r w:rsidRPr="0022242F">
        <w:rPr>
          <w:rFonts w:ascii="PMingLiU" w:eastAsia="PMingLiU" w:hAnsi="PMingLiU"/>
        </w:rPr>
        <w:t>商業關係企業</w:t>
      </w:r>
      <w:bookmarkEnd w:id="157"/>
      <w:bookmarkEnd w:id="158"/>
      <w:bookmarkEnd w:id="159"/>
      <w:bookmarkEnd w:id="160"/>
      <w:bookmarkEnd w:id="161"/>
      <w:bookmarkEnd w:id="168"/>
      <w:bookmarkEnd w:id="169"/>
    </w:p>
    <w:bookmarkEnd w:id="162"/>
    <w:p w14:paraId="2F34D7F4" w14:textId="77777777" w:rsidR="00E61597" w:rsidRPr="00A501CE"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戶係「涵蓋實體」或「商業關係企業」，並於客戶資料或專業服務資料中納入「受保護健康資訊」，由於這些詞彙係根據</w:t>
      </w:r>
      <w:r w:rsidRPr="00A501CE">
        <w:t xml:space="preserve"> 1996 </w:t>
      </w:r>
      <w:r w:rsidRPr="0022242F">
        <w:rPr>
          <w:rFonts w:ascii="PMingLiU" w:eastAsia="PMingLiU" w:hAnsi="PMingLiU" w:cs="MS Gothic" w:hint="eastAsia"/>
        </w:rPr>
        <w:t>年《健康保險可攜性及責任法案》</w:t>
      </w:r>
      <w:r w:rsidRPr="00A501CE">
        <w:t xml:space="preserve">(Health Insurance Portability and Accountability Act) </w:t>
      </w:r>
      <w:r w:rsidRPr="0022242F">
        <w:rPr>
          <w:rFonts w:ascii="PMingLiU" w:eastAsia="PMingLiU" w:hAnsi="PMingLiU" w:cs="MS Gothic" w:hint="eastAsia"/>
        </w:rPr>
        <w:t>修訂版以及依其所頒布的法規</w:t>
      </w:r>
      <w:r w:rsidRPr="00A501CE">
        <w:t xml:space="preserve"> (</w:t>
      </w:r>
      <w:r w:rsidRPr="0022242F">
        <w:rPr>
          <w:rFonts w:ascii="PMingLiU" w:eastAsia="PMingLiU" w:hAnsi="PMingLiU" w:cs="MS Gothic" w:hint="eastAsia"/>
        </w:rPr>
        <w:t>以下統稱為「</w:t>
      </w:r>
      <w:r w:rsidRPr="00A501CE">
        <w:t>HIPAA</w:t>
      </w:r>
      <w:r w:rsidRPr="0022242F">
        <w:rPr>
          <w:rFonts w:ascii="PMingLiU" w:eastAsia="PMingLiU" w:hAnsi="PMingLiU" w:cs="MS Gothic" w:hint="eastAsia"/>
        </w:rPr>
        <w:t>」</w:t>
      </w:r>
      <w:r w:rsidRPr="00A501CE">
        <w:t xml:space="preserve">) </w:t>
      </w:r>
      <w:r w:rsidRPr="0022242F">
        <w:rPr>
          <w:rFonts w:ascii="PMingLiU" w:eastAsia="PMingLiU" w:hAnsi="PMingLiU" w:cs="MS Gothic" w:hint="eastAsia"/>
        </w:rPr>
        <w:t>加以定義，因此簽署客</w:t>
      </w:r>
      <w:r w:rsidRPr="0022242F">
        <w:rPr>
          <w:rFonts w:ascii="PMingLiU" w:eastAsia="PMingLiU" w:hAnsi="PMingLiU" w:cs="Yu Gothic" w:hint="eastAsia"/>
        </w:rPr>
        <w:t>戶合約，即包括簽署</w:t>
      </w:r>
      <w:r w:rsidRPr="00A501CE">
        <w:t xml:space="preserve"> HIPAA </w:t>
      </w:r>
      <w:r w:rsidRPr="0022242F">
        <w:rPr>
          <w:rFonts w:ascii="PMingLiU" w:eastAsia="PMingLiU" w:hAnsi="PMingLiU" w:cs="MS Gothic" w:hint="eastAsia"/>
        </w:rPr>
        <w:t>商業關係企業合約</w:t>
      </w:r>
      <w:r w:rsidRPr="00A501CE">
        <w:t xml:space="preserve"> (</w:t>
      </w:r>
      <w:r w:rsidRPr="0022242F">
        <w:rPr>
          <w:rFonts w:ascii="PMingLiU" w:eastAsia="PMingLiU" w:hAnsi="PMingLiU" w:cs="MS Gothic" w:hint="eastAsia"/>
        </w:rPr>
        <w:t>以下稱「</w:t>
      </w:r>
      <w:r w:rsidRPr="00A501CE">
        <w:t>BAA</w:t>
      </w:r>
      <w:r w:rsidRPr="0022242F">
        <w:rPr>
          <w:rFonts w:ascii="PMingLiU" w:eastAsia="PMingLiU" w:hAnsi="PMingLiU" w:cs="MS Gothic" w:hint="eastAsia"/>
        </w:rPr>
        <w:t>」</w:t>
      </w:r>
      <w:r w:rsidRPr="00A501CE">
        <w:t>)</w:t>
      </w:r>
      <w:r w:rsidRPr="0022242F">
        <w:rPr>
          <w:rFonts w:ascii="PMingLiU" w:eastAsia="PMingLiU" w:hAnsi="PMingLiU" w:cs="MS Gothic" w:hint="eastAsia"/>
        </w:rPr>
        <w:t>。列載其所適用之線上服務或專業服務的</w:t>
      </w:r>
      <w:r w:rsidRPr="00A501CE">
        <w:t xml:space="preserve"> BAA </w:t>
      </w:r>
      <w:r w:rsidRPr="0022242F">
        <w:rPr>
          <w:rFonts w:ascii="PMingLiU" w:eastAsia="PMingLiU" w:hAnsi="PMingLiU" w:cs="MS Gothic" w:hint="eastAsia"/>
        </w:rPr>
        <w:t>全文可於</w:t>
      </w:r>
      <w:r w:rsidRPr="00A501CE">
        <w:t xml:space="preserve"> </w:t>
      </w:r>
      <w:hyperlink r:id="rId20" w:history="1">
        <w:r w:rsidRPr="00A501CE">
          <w:rPr>
            <w:rStyle w:val="FooterChar"/>
            <w:rFonts w:ascii="Calibri" w:hAnsi="Calibri" w:cs="Calibri"/>
          </w:rPr>
          <w:t>http://aka.ms/BAA</w:t>
        </w:r>
      </w:hyperlink>
      <w:r w:rsidRPr="00A501CE">
        <w:t xml:space="preserve"> </w:t>
      </w:r>
      <w:r w:rsidRPr="0022242F">
        <w:rPr>
          <w:rFonts w:ascii="PMingLiU" w:eastAsia="PMingLiU" w:hAnsi="PMingLiU" w:cs="MS Gothic" w:hint="eastAsia"/>
        </w:rPr>
        <w:t>取得。客</w:t>
      </w:r>
      <w:r w:rsidRPr="0022242F">
        <w:rPr>
          <w:rFonts w:ascii="PMingLiU" w:eastAsia="PMingLiU" w:hAnsi="PMingLiU" w:cs="Yu Gothic" w:hint="eastAsia"/>
        </w:rPr>
        <w:t>戶得以書面聲明，傳送下列資訊給</w:t>
      </w:r>
      <w:r w:rsidRPr="00A501CE">
        <w:t xml:space="preserve"> Microsoft (</w:t>
      </w:r>
      <w:r w:rsidRPr="0022242F">
        <w:rPr>
          <w:rFonts w:ascii="PMingLiU" w:eastAsia="PMingLiU" w:hAnsi="PMingLiU" w:cs="MS Gothic" w:hint="eastAsia"/>
        </w:rPr>
        <w:t>依客</w:t>
      </w:r>
      <w:r w:rsidRPr="0022242F">
        <w:rPr>
          <w:rFonts w:ascii="PMingLiU" w:eastAsia="PMingLiU" w:hAnsi="PMingLiU" w:cs="Yu Gothic" w:hint="eastAsia"/>
        </w:rPr>
        <w:t>戶合約之條款</w:t>
      </w:r>
      <w:r w:rsidRPr="00A501CE">
        <w:t>)</w:t>
      </w:r>
      <w:r w:rsidRPr="0022242F">
        <w:rPr>
          <w:rFonts w:ascii="PMingLiU" w:eastAsia="PMingLiU" w:hAnsi="PMingLiU" w:cs="MS Gothic" w:hint="eastAsia"/>
        </w:rPr>
        <w:t>，以便取消延長</w:t>
      </w:r>
      <w:r w:rsidRPr="00A501CE">
        <w:t xml:space="preserve"> BAA</w:t>
      </w:r>
      <w:r w:rsidRPr="0022242F">
        <w:rPr>
          <w:rFonts w:ascii="PMingLiU" w:eastAsia="PMingLiU" w:hAnsi="PMingLiU" w:cs="MS Gothic" w:hint="eastAsia"/>
        </w:rPr>
        <w:t>：</w:t>
      </w:r>
    </w:p>
    <w:p w14:paraId="194D69E9" w14:textId="77777777" w:rsidR="00E61597" w:rsidRPr="00A501CE" w:rsidRDefault="00E61597" w:rsidP="002F0E93">
      <w:pPr>
        <w:pStyle w:val="Bulletlist0"/>
      </w:pPr>
      <w:r w:rsidRPr="00A501CE">
        <w:rPr>
          <w:rFonts w:ascii="MS Mincho" w:eastAsia="MS Mincho" w:hAnsi="MS Mincho" w:cs="MS Mincho" w:hint="eastAsia"/>
        </w:rPr>
        <w:t>客</w:t>
      </w:r>
      <w:r w:rsidRPr="0022242F">
        <w:rPr>
          <w:rFonts w:ascii="PMingLiU" w:eastAsia="PMingLiU" w:hAnsi="PMingLiU" w:cs="Yu Gothic" w:hint="eastAsia"/>
        </w:rPr>
        <w:t>戶及任何關係企業之完整正式名稱；及</w:t>
      </w:r>
    </w:p>
    <w:p w14:paraId="49E4C0F2" w14:textId="77777777" w:rsidR="00E61597" w:rsidRPr="00A501CE" w:rsidRDefault="00E61597" w:rsidP="002F0E93">
      <w:pPr>
        <w:pStyle w:val="Bulletlist0"/>
      </w:pPr>
      <w:r w:rsidRPr="00A501CE">
        <w:rPr>
          <w:rFonts w:ascii="MS Mincho" w:eastAsia="MS Mincho" w:hAnsi="MS Mincho" w:cs="MS Mincho" w:hint="eastAsia"/>
        </w:rPr>
        <w:t>若客</w:t>
      </w:r>
      <w:r w:rsidRPr="0022242F">
        <w:rPr>
          <w:rFonts w:ascii="PMingLiU" w:eastAsia="PMingLiU" w:hAnsi="PMingLiU" w:cs="Yu Gothic" w:hint="eastAsia"/>
        </w:rPr>
        <w:t>戶具備多個合約，則為取消延長所適用之客戶合約。</w:t>
      </w:r>
    </w:p>
    <w:p w14:paraId="67CAF1AF" w14:textId="77777777" w:rsidR="00E61597" w:rsidRPr="0022242F" w:rsidRDefault="00E61597" w:rsidP="00E61597">
      <w:pPr>
        <w:pStyle w:val="Heading2"/>
        <w:rPr>
          <w:rFonts w:ascii="PMingLiU" w:eastAsia="PMingLiU" w:hAnsi="PMingLiU"/>
        </w:rPr>
      </w:pPr>
      <w:bookmarkStart w:id="170" w:name="_Toc123049607"/>
      <w:bookmarkStart w:id="171" w:name="_Toc155372111"/>
      <w:bookmarkStart w:id="172" w:name="_Toc190450989"/>
      <w:r w:rsidRPr="0022242F">
        <w:rPr>
          <w:rFonts w:ascii="PMingLiU" w:eastAsia="PMingLiU" w:hAnsi="PMingLiU"/>
        </w:rPr>
        <w:t>通訊資料</w:t>
      </w:r>
      <w:bookmarkEnd w:id="170"/>
      <w:bookmarkEnd w:id="171"/>
      <w:bookmarkEnd w:id="172"/>
    </w:p>
    <w:p w14:paraId="6FA6A462" w14:textId="77777777" w:rsidR="00E61597" w:rsidRPr="0061246F" w:rsidRDefault="00E61597" w:rsidP="002F0E93">
      <w:r w:rsidRPr="0022242F">
        <w:rPr>
          <w:rFonts w:ascii="PMingLiU" w:eastAsia="PMingLiU" w:hAnsi="PMingLiU" w:cs="MS Gothic" w:hint="eastAsia"/>
        </w:rPr>
        <w:t>若</w:t>
      </w:r>
      <w:r w:rsidRPr="0061246F">
        <w:t xml:space="preserve"> Microsoft </w:t>
      </w:r>
      <w:r w:rsidRPr="0022242F">
        <w:rPr>
          <w:rFonts w:ascii="PMingLiU" w:eastAsia="PMingLiU" w:hAnsi="PMingLiU" w:cs="MS Gothic" w:hint="eastAsia"/>
        </w:rPr>
        <w:t>提供根據相關法律屬於電信服務的</w:t>
      </w:r>
      <w:r w:rsidRPr="0022242F">
        <w:rPr>
          <w:rFonts w:ascii="PMingLiU" w:eastAsia="PMingLiU" w:hAnsi="PMingLiU" w:cs="Yu Gothic" w:hint="eastAsia"/>
        </w:rPr>
        <w:t>產品和服務，同時處理流量、內容和其他個人資料，則可能適用特定的法定義務。</w:t>
      </w:r>
      <w:r w:rsidRPr="0061246F">
        <w:t xml:space="preserve">Microsoft </w:t>
      </w:r>
      <w:r w:rsidRPr="0022242F">
        <w:rPr>
          <w:rFonts w:ascii="PMingLiU" w:eastAsia="PMingLiU" w:hAnsi="PMingLiU" w:cs="MS Gothic" w:hint="eastAsia"/>
        </w:rPr>
        <w:t>將遵守</w:t>
      </w:r>
      <w:r w:rsidRPr="0022242F">
        <w:rPr>
          <w:rFonts w:ascii="PMingLiU" w:eastAsia="PMingLiU" w:hAnsi="PMingLiU" w:cs="Yu Gothic" w:hint="eastAsia"/>
        </w:rPr>
        <w:t>產品與服務之提供所通常適用的所有電信特定法令規定，包括安全性漏洞通知、資料保護要求及電信秘密。</w:t>
      </w:r>
    </w:p>
    <w:p w14:paraId="66FD2D53" w14:textId="77777777" w:rsidR="00E61597" w:rsidRPr="00847F93" w:rsidRDefault="00E61597" w:rsidP="00E61597">
      <w:pPr>
        <w:pStyle w:val="Heading2"/>
      </w:pPr>
      <w:bookmarkStart w:id="173" w:name="_Toc155372112"/>
      <w:bookmarkStart w:id="174" w:name="_Toc190450990"/>
      <w:r w:rsidRPr="0022242F">
        <w:rPr>
          <w:rFonts w:ascii="PMingLiU" w:eastAsia="PMingLiU" w:hAnsi="PMingLiU"/>
        </w:rPr>
        <w:lastRenderedPageBreak/>
        <w:t>加利福尼亞州消費者隱私權法案</w:t>
      </w:r>
      <w:r w:rsidRPr="00847F93">
        <w:t xml:space="preserve"> (CCPA)</w:t>
      </w:r>
      <w:bookmarkEnd w:id="163"/>
      <w:bookmarkEnd w:id="173"/>
      <w:bookmarkEnd w:id="174"/>
    </w:p>
    <w:p w14:paraId="19C0AE62" w14:textId="77777777" w:rsidR="00E61597" w:rsidRPr="00847F93" w:rsidRDefault="00E61597" w:rsidP="002F0E93">
      <w:bookmarkStart w:id="175" w:name="_Toc26972864"/>
      <w:bookmarkEnd w:id="164"/>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於</w:t>
      </w:r>
      <w:r w:rsidRPr="00847F93">
        <w:t xml:space="preserve"> CCPA </w:t>
      </w:r>
      <w:r w:rsidRPr="0022242F">
        <w:rPr>
          <w:rFonts w:ascii="PMingLiU" w:eastAsia="PMingLiU" w:hAnsi="PMingLiU" w:cs="MS Gothic" w:hint="eastAsia"/>
        </w:rPr>
        <w:t>適用範圍</w:t>
      </w:r>
      <w:r w:rsidRPr="0022242F">
        <w:rPr>
          <w:rFonts w:ascii="PMingLiU" w:eastAsia="PMingLiU" w:hAnsi="PMingLiU" w:cs="Yu Gothic" w:hint="eastAsia"/>
        </w:rPr>
        <w:t>內處理個人資料，則</w:t>
      </w:r>
      <w:r w:rsidRPr="00847F93">
        <w:t xml:space="preserve"> Microsoft </w:t>
      </w:r>
      <w:r w:rsidRPr="0022242F">
        <w:rPr>
          <w:rFonts w:ascii="PMingLiU" w:eastAsia="PMingLiU" w:hAnsi="PMingLiU" w:cs="MS Gothic" w:hint="eastAsia"/>
        </w:rPr>
        <w:t>另對客</w:t>
      </w:r>
      <w:r w:rsidRPr="0022242F">
        <w:rPr>
          <w:rFonts w:ascii="PMingLiU" w:eastAsia="PMingLiU" w:hAnsi="PMingLiU" w:cs="Yu Gothic" w:hint="eastAsia"/>
        </w:rPr>
        <w:t>戶做出以下承諾。</w:t>
      </w:r>
      <w:r w:rsidRPr="00847F93">
        <w:t xml:space="preserve">Microsoft </w:t>
      </w:r>
      <w:r w:rsidRPr="0022242F">
        <w:rPr>
          <w:rFonts w:ascii="PMingLiU" w:eastAsia="PMingLiU" w:hAnsi="PMingLiU" w:cs="MS Gothic" w:hint="eastAsia"/>
        </w:rPr>
        <w:t>將代表客</w:t>
      </w:r>
      <w:r w:rsidRPr="0022242F">
        <w:rPr>
          <w:rFonts w:ascii="PMingLiU" w:eastAsia="PMingLiU" w:hAnsi="PMingLiU" w:cs="Yu Gothic" w:hint="eastAsia"/>
        </w:rPr>
        <w:t>戶處理客戶資料、專業服務資料與個人資料，且除</w:t>
      </w:r>
      <w:r w:rsidRPr="00847F93">
        <w:t xml:space="preserve"> DPA </w:t>
      </w:r>
      <w:r w:rsidRPr="0022242F">
        <w:rPr>
          <w:rFonts w:ascii="PMingLiU" w:eastAsia="PMingLiU" w:hAnsi="PMingLiU" w:cs="MS Gothic" w:hint="eastAsia"/>
        </w:rPr>
        <w:t>條款所記載並經</w:t>
      </w:r>
      <w:r w:rsidRPr="00847F93">
        <w:t xml:space="preserve"> CCPA </w:t>
      </w:r>
      <w:r w:rsidRPr="0022242F">
        <w:rPr>
          <w:rFonts w:ascii="PMingLiU" w:eastAsia="PMingLiU" w:hAnsi="PMingLiU" w:cs="MS Gothic" w:hint="eastAsia"/>
        </w:rPr>
        <w:t>允許之目的</w:t>
      </w:r>
      <w:r w:rsidRPr="00847F93">
        <w:t xml:space="preserve"> (</w:t>
      </w:r>
      <w:r w:rsidRPr="0022242F">
        <w:rPr>
          <w:rFonts w:ascii="PMingLiU" w:eastAsia="PMingLiU" w:hAnsi="PMingLiU" w:cs="MS Gothic" w:hint="eastAsia"/>
        </w:rPr>
        <w:t>包括「出售」豁免</w:t>
      </w:r>
      <w:r w:rsidRPr="00847F93">
        <w:t xml:space="preserve">) </w:t>
      </w:r>
      <w:r w:rsidRPr="0022242F">
        <w:rPr>
          <w:rFonts w:ascii="PMingLiU" w:eastAsia="PMingLiU" w:hAnsi="PMingLiU" w:cs="MS Gothic" w:hint="eastAsia"/>
        </w:rPr>
        <w:t>外，不會保留、使用或揭露該資料。</w:t>
      </w:r>
      <w:r w:rsidRPr="00847F93">
        <w:t xml:space="preserve">Microsoft </w:t>
      </w:r>
      <w:r w:rsidRPr="0022242F">
        <w:rPr>
          <w:rFonts w:ascii="PMingLiU" w:eastAsia="PMingLiU" w:hAnsi="PMingLiU" w:cs="Yu Gothic" w:hint="eastAsia"/>
        </w:rPr>
        <w:t>絕不會出售此類資料。本</w:t>
      </w:r>
      <w:r w:rsidRPr="00847F93">
        <w:t xml:space="preserve"> CCPA </w:t>
      </w:r>
      <w:r w:rsidRPr="0022242F">
        <w:rPr>
          <w:rFonts w:ascii="PMingLiU" w:eastAsia="PMingLiU" w:hAnsi="PMingLiU" w:cs="MS Gothic" w:hint="eastAsia"/>
        </w:rPr>
        <w:t>條款不會限制或降低</w:t>
      </w:r>
      <w:r w:rsidRPr="00847F93">
        <w:t xml:space="preserve"> Microsoft </w:t>
      </w:r>
      <w:r w:rsidRPr="0022242F">
        <w:rPr>
          <w:rFonts w:ascii="PMingLiU" w:eastAsia="PMingLiU" w:hAnsi="PMingLiU" w:cs="MS Gothic" w:hint="eastAsia"/>
        </w:rPr>
        <w:t>在</w:t>
      </w:r>
      <w:r w:rsidRPr="00847F93">
        <w:t xml:space="preserve"> DPA </w:t>
      </w:r>
      <w:r w:rsidRPr="0022242F">
        <w:rPr>
          <w:rFonts w:ascii="PMingLiU" w:eastAsia="PMingLiU" w:hAnsi="PMingLiU" w:cs="MS Gothic" w:hint="eastAsia"/>
        </w:rPr>
        <w:t>條款、</w:t>
      </w:r>
      <w:r w:rsidRPr="0022242F">
        <w:rPr>
          <w:rFonts w:ascii="PMingLiU" w:eastAsia="PMingLiU" w:hAnsi="PMingLiU" w:cs="Yu Gothic" w:hint="eastAsia"/>
        </w:rPr>
        <w:t>產品條款或</w:t>
      </w:r>
      <w:r w:rsidRPr="00847F93">
        <w:t xml:space="preserve"> Microsoft </w:t>
      </w:r>
      <w:r w:rsidRPr="0022242F">
        <w:rPr>
          <w:rFonts w:ascii="PMingLiU" w:eastAsia="PMingLiU" w:hAnsi="PMingLiU" w:cs="MS Gothic" w:hint="eastAsia"/>
        </w:rPr>
        <w:t>和客</w:t>
      </w:r>
      <w:r w:rsidRPr="0022242F">
        <w:rPr>
          <w:rFonts w:ascii="PMingLiU" w:eastAsia="PMingLiU" w:hAnsi="PMingLiU" w:cs="Yu Gothic" w:hint="eastAsia"/>
        </w:rPr>
        <w:t>戶間所簽訂之其他合約中，對客戶所做的任何資料保護承諾。</w:t>
      </w:r>
    </w:p>
    <w:p w14:paraId="0FEEA84A" w14:textId="77777777" w:rsidR="00E61597" w:rsidRPr="0022242F" w:rsidRDefault="00E61597" w:rsidP="00E61597">
      <w:pPr>
        <w:pStyle w:val="Heading2"/>
        <w:rPr>
          <w:rFonts w:ascii="PMingLiU" w:eastAsia="PMingLiU" w:hAnsi="PMingLiU"/>
        </w:rPr>
      </w:pPr>
      <w:bookmarkStart w:id="176" w:name="_Toc42764849"/>
      <w:bookmarkStart w:id="177" w:name="_Toc155372113"/>
      <w:bookmarkStart w:id="178" w:name="_Toc190450991"/>
      <w:bookmarkStart w:id="179" w:name="_Hlk44323010"/>
      <w:r w:rsidRPr="0022242F">
        <w:rPr>
          <w:rFonts w:ascii="PMingLiU" w:eastAsia="PMingLiU" w:hAnsi="PMingLiU"/>
        </w:rPr>
        <w:t>生物識別資料</w:t>
      </w:r>
      <w:bookmarkEnd w:id="176"/>
      <w:bookmarkEnd w:id="177"/>
      <w:bookmarkEnd w:id="178"/>
    </w:p>
    <w:p w14:paraId="51BAEBAF"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戶使用產品與服務來處理生物識別資料，客戶應負責：</w:t>
      </w:r>
      <w:r w:rsidRPr="00847F93">
        <w:t xml:space="preserve">(i) </w:t>
      </w:r>
      <w:r w:rsidRPr="0022242F">
        <w:rPr>
          <w:rFonts w:ascii="PMingLiU" w:eastAsia="PMingLiU" w:hAnsi="PMingLiU" w:cs="MS Gothic" w:hint="eastAsia"/>
        </w:rPr>
        <w:t>通知資料當事人，包括保留期間和銷毀的相關通知；</w:t>
      </w:r>
      <w:r w:rsidRPr="00847F93">
        <w:t xml:space="preserve">(ii) </w:t>
      </w:r>
      <w:r w:rsidRPr="0022242F">
        <w:rPr>
          <w:rFonts w:ascii="PMingLiU" w:eastAsia="PMingLiU" w:hAnsi="PMingLiU" w:cs="MS Gothic" w:hint="eastAsia"/>
        </w:rPr>
        <w:t>取得資料當事人的同意；和</w:t>
      </w:r>
      <w:r w:rsidRPr="00847F93">
        <w:t xml:space="preserve"> (iii) </w:t>
      </w:r>
      <w:r w:rsidRPr="0022242F">
        <w:rPr>
          <w:rFonts w:ascii="PMingLiU" w:eastAsia="PMingLiU" w:hAnsi="PMingLiU" w:cs="MS Gothic" w:hint="eastAsia"/>
        </w:rPr>
        <w:t>完全依適用的資料保護規定所要求適當刪除生物識別資料。</w:t>
      </w:r>
      <w:r w:rsidRPr="00847F93">
        <w:t xml:space="preserve">Microsoft </w:t>
      </w:r>
      <w:r w:rsidRPr="0022242F">
        <w:rPr>
          <w:rFonts w:ascii="PMingLiU" w:eastAsia="PMingLiU" w:hAnsi="PMingLiU" w:cs="MS Gothic" w:hint="eastAsia"/>
        </w:rPr>
        <w:t>將依照客</w:t>
      </w:r>
      <w:r w:rsidRPr="0022242F">
        <w:rPr>
          <w:rFonts w:ascii="PMingLiU" w:eastAsia="PMingLiU" w:hAnsi="PMingLiU" w:cs="Yu Gothic" w:hint="eastAsia"/>
        </w:rPr>
        <w:t>戶的書面指示</w:t>
      </w:r>
      <w:r w:rsidRPr="00847F93">
        <w:t xml:space="preserve"> (</w:t>
      </w:r>
      <w:r w:rsidRPr="0022242F">
        <w:rPr>
          <w:rFonts w:ascii="PMingLiU" w:eastAsia="PMingLiU" w:hAnsi="PMingLiU" w:cs="MS Gothic" w:hint="eastAsia"/>
        </w:rPr>
        <w:t>如前述「處理者及控制者的角色與責任」一節所規定</w:t>
      </w:r>
      <w:r w:rsidRPr="00847F93">
        <w:t xml:space="preserve">) </w:t>
      </w:r>
      <w:r w:rsidRPr="0022242F">
        <w:rPr>
          <w:rFonts w:ascii="PMingLiU" w:eastAsia="PMingLiU" w:hAnsi="PMingLiU" w:cs="MS Gothic" w:hint="eastAsia"/>
        </w:rPr>
        <w:t>處理該生物識別資料，並依照本</w:t>
      </w:r>
      <w:r w:rsidRPr="00847F93">
        <w:t xml:space="preserve"> DPA </w:t>
      </w:r>
      <w:r w:rsidRPr="0022242F">
        <w:rPr>
          <w:rFonts w:ascii="PMingLiU" w:eastAsia="PMingLiU" w:hAnsi="PMingLiU" w:cs="MS Gothic" w:hint="eastAsia"/>
        </w:rPr>
        <w:t>中的資料安全性及保護條款保護該生物識別資料。就本節所述用途而言，「生物識別資料」的意義係依</w:t>
      </w:r>
      <w:r w:rsidRPr="00847F93">
        <w:t xml:space="preserve"> GDPR </w:t>
      </w:r>
      <w:r w:rsidRPr="0022242F">
        <w:rPr>
          <w:rFonts w:ascii="PMingLiU" w:eastAsia="PMingLiU" w:hAnsi="PMingLiU" w:cs="MS Gothic" w:hint="eastAsia"/>
        </w:rPr>
        <w:t>第</w:t>
      </w:r>
      <w:r w:rsidRPr="00847F93">
        <w:t xml:space="preserve"> 4 </w:t>
      </w:r>
      <w:r w:rsidRPr="0022242F">
        <w:rPr>
          <w:rFonts w:ascii="PMingLiU" w:eastAsia="PMingLiU" w:hAnsi="PMingLiU" w:cs="MS Gothic" w:hint="eastAsia"/>
        </w:rPr>
        <w:t>條以及其他資料保護規定中的等效條款</w:t>
      </w:r>
      <w:r w:rsidRPr="00847F93">
        <w:t xml:space="preserve"> (</w:t>
      </w:r>
      <w:r w:rsidRPr="0022242F">
        <w:rPr>
          <w:rFonts w:ascii="PMingLiU" w:eastAsia="PMingLiU" w:hAnsi="PMingLiU" w:cs="MS Gothic" w:hint="eastAsia"/>
        </w:rPr>
        <w:t>若有適用</w:t>
      </w:r>
      <w:r w:rsidRPr="00847F93">
        <w:t xml:space="preserve">) </w:t>
      </w:r>
      <w:r w:rsidRPr="0022242F">
        <w:rPr>
          <w:rFonts w:ascii="PMingLiU" w:eastAsia="PMingLiU" w:hAnsi="PMingLiU" w:cs="MS Gothic" w:hint="eastAsia"/>
        </w:rPr>
        <w:t>中所列。</w:t>
      </w:r>
    </w:p>
    <w:p w14:paraId="0AF07963" w14:textId="77777777" w:rsidR="00E61597" w:rsidRPr="0022242F" w:rsidRDefault="00E61597" w:rsidP="00E61597">
      <w:pPr>
        <w:pStyle w:val="Heading2"/>
        <w:rPr>
          <w:rFonts w:ascii="PMingLiU" w:eastAsia="PMingLiU" w:hAnsi="PMingLiU"/>
        </w:rPr>
      </w:pPr>
      <w:bookmarkStart w:id="180" w:name="_Toc155372114"/>
      <w:bookmarkStart w:id="181" w:name="_Toc190450992"/>
      <w:r w:rsidRPr="0022242F">
        <w:rPr>
          <w:rFonts w:ascii="PMingLiU" w:eastAsia="PMingLiU" w:hAnsi="PMingLiU"/>
        </w:rPr>
        <w:t>增補專業服務</w:t>
      </w:r>
      <w:bookmarkEnd w:id="180"/>
      <w:bookmarkEnd w:id="181"/>
    </w:p>
    <w:p w14:paraId="466D7227" w14:textId="77777777" w:rsidR="00E61597" w:rsidRPr="00847F93" w:rsidRDefault="00E61597" w:rsidP="002F0E93">
      <w:r w:rsidRPr="0022242F">
        <w:rPr>
          <w:rFonts w:ascii="PMingLiU" w:eastAsia="PMingLiU" w:hAnsi="PMingLiU" w:cs="MS Gothic" w:hint="eastAsia"/>
        </w:rPr>
        <w:t>在下列各條款中使用時，定義的詞彙「專業服務」包括增補專業服務，而定義的詞彙「專業服務資料」則包括針對增補專業服務取得之資料。</w:t>
      </w:r>
    </w:p>
    <w:p w14:paraId="6FC11BEE" w14:textId="77777777" w:rsidR="00E61597" w:rsidRPr="00847F93" w:rsidRDefault="00E61597" w:rsidP="002F0E93">
      <w:r w:rsidRPr="0022242F">
        <w:rPr>
          <w:rFonts w:ascii="PMingLiU" w:eastAsia="PMingLiU" w:hAnsi="PMingLiU" w:cs="MS Gothic" w:hint="eastAsia"/>
        </w:rPr>
        <w:t>若為增補專業服務，</w:t>
      </w:r>
      <w:r w:rsidRPr="00847F93">
        <w:t xml:space="preserve">DPA </w:t>
      </w:r>
      <w:r w:rsidRPr="0022242F">
        <w:rPr>
          <w:rFonts w:ascii="PMingLiU" w:eastAsia="PMingLiU" w:hAnsi="PMingLiU" w:cs="MS Gothic" w:hint="eastAsia"/>
        </w:rPr>
        <w:t>下列條款的適用方式，與其適用於專業服務的方式相同：「簡介」、「法規遵循」、「處理之性質；所有權」、「處理後資料之揭露」、「個人資料之處理；</w:t>
      </w:r>
      <w:r w:rsidRPr="00847F93">
        <w:t>GDPR</w:t>
      </w:r>
      <w:r w:rsidRPr="0022242F">
        <w:rPr>
          <w:rFonts w:ascii="PMingLiU" w:eastAsia="PMingLiU" w:hAnsi="PMingLiU" w:cs="MS Gothic" w:hint="eastAsia"/>
        </w:rPr>
        <w:t>」、「安全措施與原則」的第一段、「客</w:t>
      </w:r>
      <w:r w:rsidRPr="0022242F">
        <w:rPr>
          <w:rFonts w:ascii="PMingLiU" w:eastAsia="PMingLiU" w:hAnsi="PMingLiU" w:cs="Yu Gothic" w:hint="eastAsia"/>
        </w:rPr>
        <w:t>戶責任」、「安全事件通知」、「資料傳輸」</w:t>
      </w:r>
      <w:r w:rsidRPr="00847F93">
        <w:t>(</w:t>
      </w:r>
      <w:r w:rsidRPr="0022242F">
        <w:rPr>
          <w:rFonts w:ascii="PMingLiU" w:eastAsia="PMingLiU" w:hAnsi="PMingLiU" w:cs="MS Gothic" w:hint="eastAsia"/>
        </w:rPr>
        <w:t>包括與</w:t>
      </w:r>
      <w:r w:rsidRPr="00847F93">
        <w:t xml:space="preserve"> 2021 </w:t>
      </w:r>
      <w:r w:rsidRPr="0022242F">
        <w:rPr>
          <w:rFonts w:ascii="PMingLiU" w:eastAsia="PMingLiU" w:hAnsi="PMingLiU" w:cs="MS Gothic" w:hint="eastAsia"/>
        </w:rPr>
        <w:t>標準合約條款相關的條款</w:t>
      </w:r>
      <w:r w:rsidRPr="00847F93">
        <w:t>)</w:t>
      </w:r>
      <w:r w:rsidRPr="0022242F">
        <w:rPr>
          <w:rFonts w:ascii="PMingLiU" w:eastAsia="PMingLiU" w:hAnsi="PMingLiU" w:cs="MS Gothic" w:hint="eastAsia"/>
        </w:rPr>
        <w:t>、「資料保留及刪除」的第三段、「處理者保密承諾」、「使用輔助處理者之聲明和控制」、「</w:t>
      </w:r>
      <w:r w:rsidRPr="00847F93">
        <w:t xml:space="preserve">HIPAA </w:t>
      </w:r>
      <w:r w:rsidRPr="0022242F">
        <w:rPr>
          <w:rFonts w:ascii="PMingLiU" w:eastAsia="PMingLiU" w:hAnsi="PMingLiU" w:cs="MS Gothic" w:hint="eastAsia"/>
        </w:rPr>
        <w:t>商業關係企業」</w:t>
      </w:r>
      <w:r w:rsidRPr="00847F93">
        <w:t>(</w:t>
      </w:r>
      <w:r w:rsidRPr="0022242F">
        <w:rPr>
          <w:rFonts w:ascii="PMingLiU" w:eastAsia="PMingLiU" w:hAnsi="PMingLiU" w:cs="MS Gothic" w:hint="eastAsia"/>
        </w:rPr>
        <w:t>在</w:t>
      </w:r>
      <w:r w:rsidRPr="00847F93">
        <w:t xml:space="preserve"> BAA </w:t>
      </w:r>
      <w:r w:rsidRPr="0022242F">
        <w:rPr>
          <w:rFonts w:ascii="PMingLiU" w:eastAsia="PMingLiU" w:hAnsi="PMingLiU" w:cs="MS Gothic" w:hint="eastAsia"/>
        </w:rPr>
        <w:t>適用的範圍</w:t>
      </w:r>
      <w:r w:rsidRPr="0022242F">
        <w:rPr>
          <w:rFonts w:ascii="PMingLiU" w:eastAsia="PMingLiU" w:hAnsi="PMingLiU" w:cs="Yu Gothic" w:hint="eastAsia"/>
        </w:rPr>
        <w:t>內</w:t>
      </w:r>
      <w:r w:rsidRPr="00847F93">
        <w:t>)</w:t>
      </w:r>
      <w:r w:rsidRPr="0022242F">
        <w:rPr>
          <w:rFonts w:ascii="PMingLiU" w:eastAsia="PMingLiU" w:hAnsi="PMingLiU" w:cs="MS Gothic" w:hint="eastAsia"/>
        </w:rPr>
        <w:t>、「加利福尼亞州消費者隱私權法案</w:t>
      </w:r>
      <w:r w:rsidRPr="00847F93">
        <w:t xml:space="preserve"> (CCPA)</w:t>
      </w:r>
      <w:r w:rsidRPr="0022242F">
        <w:rPr>
          <w:rFonts w:ascii="PMingLiU" w:eastAsia="PMingLiU" w:hAnsi="PMingLiU" w:cs="MS Gothic" w:hint="eastAsia"/>
        </w:rPr>
        <w:t>」、「生物識別資料」、「如何連絡</w:t>
      </w:r>
      <w:r w:rsidRPr="00847F93">
        <w:t xml:space="preserve"> Microsoft</w:t>
      </w:r>
      <w:r w:rsidRPr="0022242F">
        <w:rPr>
          <w:rFonts w:ascii="PMingLiU" w:eastAsia="PMingLiU" w:hAnsi="PMingLiU" w:cs="MS Gothic" w:hint="eastAsia"/>
        </w:rPr>
        <w:t>」、「附錄</w:t>
      </w:r>
      <w:r w:rsidRPr="00847F93">
        <w:t xml:space="preserve"> B – </w:t>
      </w:r>
      <w:r w:rsidRPr="0022242F">
        <w:rPr>
          <w:rFonts w:ascii="PMingLiU" w:eastAsia="PMingLiU" w:hAnsi="PMingLiU" w:cs="MS Gothic" w:hint="eastAsia"/>
        </w:rPr>
        <w:t>資料當事人與個人資料類別」，以及「附錄</w:t>
      </w:r>
      <w:r w:rsidRPr="00847F93">
        <w:t xml:space="preserve"> C – </w:t>
      </w:r>
      <w:r w:rsidRPr="0022242F">
        <w:rPr>
          <w:rFonts w:ascii="PMingLiU" w:eastAsia="PMingLiU" w:hAnsi="PMingLiU" w:cs="MS Gothic" w:hint="eastAsia"/>
        </w:rPr>
        <w:t>附加保障增修條款」。</w:t>
      </w:r>
    </w:p>
    <w:p w14:paraId="5E596A87" w14:textId="77777777" w:rsidR="00E61597" w:rsidRPr="00847F93" w:rsidRDefault="00E61597" w:rsidP="00E61597">
      <w:pPr>
        <w:pStyle w:val="Heading2"/>
      </w:pPr>
      <w:bookmarkStart w:id="182" w:name="_Toc155372115"/>
      <w:bookmarkStart w:id="183" w:name="_Toc190450993"/>
      <w:bookmarkEnd w:id="179"/>
      <w:r w:rsidRPr="0022242F">
        <w:rPr>
          <w:rFonts w:ascii="PMingLiU" w:eastAsia="PMingLiU" w:hAnsi="PMingLiU"/>
        </w:rPr>
        <w:t>如何連絡</w:t>
      </w:r>
      <w:r w:rsidRPr="00847F93">
        <w:t xml:space="preserve"> Microsoft</w:t>
      </w:r>
      <w:bookmarkEnd w:id="165"/>
      <w:bookmarkEnd w:id="166"/>
      <w:bookmarkEnd w:id="167"/>
      <w:bookmarkEnd w:id="175"/>
      <w:bookmarkEnd w:id="182"/>
      <w:bookmarkEnd w:id="183"/>
    </w:p>
    <w:p w14:paraId="27589AA1" w14:textId="77777777" w:rsidR="00E61597" w:rsidRPr="00847F93" w:rsidRDefault="00E61597" w:rsidP="002F0E93">
      <w:r w:rsidRPr="0022242F">
        <w:rPr>
          <w:rFonts w:ascii="PMingLiU" w:eastAsia="PMingLiU" w:hAnsi="PMingLiU" w:cs="MS Gothic" w:hint="eastAsia"/>
        </w:rPr>
        <w:t>若客</w:t>
      </w:r>
      <w:r w:rsidRPr="0022242F">
        <w:rPr>
          <w:rFonts w:ascii="PMingLiU" w:eastAsia="PMingLiU" w:hAnsi="PMingLiU" w:cs="Yu Gothic" w:hint="eastAsia"/>
        </w:rPr>
        <w:t>戶相信</w:t>
      </w:r>
      <w:r w:rsidRPr="00847F93">
        <w:t xml:space="preserve"> Microsoft </w:t>
      </w:r>
      <w:r w:rsidRPr="0022242F">
        <w:rPr>
          <w:rFonts w:ascii="PMingLiU" w:eastAsia="PMingLiU" w:hAnsi="PMingLiU" w:cs="MS Gothic" w:hint="eastAsia"/>
        </w:rPr>
        <w:t>並未遵守其隱私權或安全性承諾，則客</w:t>
      </w:r>
      <w:r w:rsidRPr="0022242F">
        <w:rPr>
          <w:rFonts w:ascii="PMingLiU" w:eastAsia="PMingLiU" w:hAnsi="PMingLiU" w:cs="Yu Gothic" w:hint="eastAsia"/>
        </w:rPr>
        <w:t>戶得連絡客戶支援或使用</w:t>
      </w:r>
      <w:r w:rsidRPr="00847F93">
        <w:t xml:space="preserve"> Microsoft </w:t>
      </w:r>
      <w:r w:rsidRPr="0022242F">
        <w:rPr>
          <w:rFonts w:ascii="PMingLiU" w:eastAsia="PMingLiU" w:hAnsi="PMingLiU" w:cs="MS Gothic" w:hint="eastAsia"/>
        </w:rPr>
        <w:t>的隱私權網路表單</w:t>
      </w:r>
      <w:r w:rsidRPr="00847F93">
        <w:t xml:space="preserve"> (</w:t>
      </w:r>
      <w:r w:rsidRPr="0022242F">
        <w:rPr>
          <w:rFonts w:ascii="PMingLiU" w:eastAsia="PMingLiU" w:hAnsi="PMingLiU" w:cs="MS Gothic" w:hint="eastAsia"/>
        </w:rPr>
        <w:t>位於</w:t>
      </w:r>
      <w:r w:rsidRPr="00847F93">
        <w:t xml:space="preserve"> </w:t>
      </w:r>
      <w:hyperlink r:id="rId21" w:history="1">
        <w:r w:rsidRPr="00847F93">
          <w:rPr>
            <w:rStyle w:val="Hyperlink"/>
            <w:rFonts w:cstheme="minorHAnsi"/>
          </w:rPr>
          <w:t>http://go.microsoft.com/?linkid=9846224</w:t>
        </w:r>
      </w:hyperlink>
      <w:r w:rsidRPr="00847F93">
        <w: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郵寄地址：</w:t>
      </w:r>
    </w:p>
    <w:p w14:paraId="0D30E74F" w14:textId="77777777" w:rsidR="00E61597" w:rsidRPr="002F0E93" w:rsidRDefault="00E61597" w:rsidP="002F0E93">
      <w:pPr>
        <w:spacing w:after="0" w:line="240" w:lineRule="auto"/>
        <w:rPr>
          <w:b/>
          <w:bCs/>
        </w:rPr>
      </w:pPr>
      <w:r w:rsidRPr="002F0E93">
        <w:rPr>
          <w:b/>
          <w:bCs/>
        </w:rPr>
        <w:t>Microsoft Enterprise Service Privacy</w:t>
      </w:r>
    </w:p>
    <w:p w14:paraId="28268CDB" w14:textId="77777777" w:rsidR="00E61597" w:rsidRPr="00847F93" w:rsidRDefault="00E61597" w:rsidP="002F0E93">
      <w:pPr>
        <w:spacing w:after="0" w:line="240" w:lineRule="auto"/>
      </w:pPr>
      <w:r w:rsidRPr="00847F93">
        <w:t>Microsoft Corporation</w:t>
      </w:r>
    </w:p>
    <w:p w14:paraId="69F66826" w14:textId="77777777" w:rsidR="00E61597" w:rsidRPr="00847F93" w:rsidRDefault="00E61597" w:rsidP="002F0E93">
      <w:pPr>
        <w:spacing w:after="0" w:line="240" w:lineRule="auto"/>
      </w:pPr>
      <w:r w:rsidRPr="00847F93">
        <w:t>One Microsoft Way</w:t>
      </w:r>
    </w:p>
    <w:p w14:paraId="2D067BA8" w14:textId="77777777" w:rsidR="00E61597" w:rsidRPr="00847F93" w:rsidRDefault="00E61597" w:rsidP="002F0E93">
      <w:pPr>
        <w:spacing w:after="0" w:line="240" w:lineRule="auto"/>
      </w:pPr>
      <w:r w:rsidRPr="00847F93">
        <w:t>Redmond, Washington 98052 USA</w:t>
      </w:r>
    </w:p>
    <w:p w14:paraId="6CC2AD8D" w14:textId="77777777" w:rsidR="00E61597" w:rsidRPr="00847F93" w:rsidRDefault="00E61597" w:rsidP="002F0E93">
      <w:r w:rsidRPr="00847F93">
        <w:lastRenderedPageBreak/>
        <w:t xml:space="preserve">Microsoft Ireland Operations Limited </w:t>
      </w:r>
      <w:r w:rsidRPr="0022242F">
        <w:rPr>
          <w:rFonts w:ascii="PMingLiU" w:eastAsia="PMingLiU" w:hAnsi="PMingLiU" w:cs="MS Gothic" w:hint="eastAsia"/>
        </w:rPr>
        <w:t>是</w:t>
      </w:r>
      <w:r w:rsidRPr="00847F93">
        <w:t xml:space="preserve"> Microsoft </w:t>
      </w:r>
      <w:r w:rsidRPr="0022242F">
        <w:rPr>
          <w:rFonts w:ascii="PMingLiU" w:eastAsia="PMingLiU" w:hAnsi="PMingLiU" w:cs="MS Gothic" w:hint="eastAsia"/>
        </w:rPr>
        <w:t>在歐洲經濟區和瑞士的資料保護代表。</w:t>
      </w:r>
      <w:r w:rsidRPr="00847F93">
        <w:t xml:space="preserve">Microsoft Ireland Operations Limited </w:t>
      </w:r>
      <w:r w:rsidRPr="0022242F">
        <w:rPr>
          <w:rFonts w:ascii="PMingLiU" w:eastAsia="PMingLiU" w:hAnsi="PMingLiU" w:cs="MS Gothic" w:hint="eastAsia"/>
        </w:rPr>
        <w:t>的隱私權代表可透過以下地址聯繫：</w:t>
      </w:r>
    </w:p>
    <w:p w14:paraId="0388EC0B" w14:textId="77777777" w:rsidR="00E61597" w:rsidRPr="00847F93" w:rsidRDefault="00E61597" w:rsidP="002F0E93">
      <w:pPr>
        <w:spacing w:after="0" w:line="240" w:lineRule="auto"/>
      </w:pPr>
      <w:r w:rsidRPr="00847F93">
        <w:rPr>
          <w:b/>
        </w:rPr>
        <w:t>Microsoft Ireland Operations, Ltd.</w:t>
      </w:r>
    </w:p>
    <w:p w14:paraId="36D4122D" w14:textId="77777777" w:rsidR="00E61597" w:rsidRPr="00847F93" w:rsidRDefault="00E61597" w:rsidP="002F0E93">
      <w:pPr>
        <w:spacing w:after="0" w:line="240" w:lineRule="auto"/>
      </w:pPr>
      <w:r w:rsidRPr="0022242F">
        <w:rPr>
          <w:rFonts w:ascii="PMingLiU" w:eastAsia="PMingLiU" w:hAnsi="PMingLiU" w:cs="MS Gothic" w:hint="eastAsia"/>
        </w:rPr>
        <w:t>收件人：</w:t>
      </w:r>
      <w:r w:rsidRPr="00847F93">
        <w:t>Data Protection</w:t>
      </w:r>
    </w:p>
    <w:p w14:paraId="00CA1A53" w14:textId="77777777" w:rsidR="00E61597" w:rsidRPr="00847F93" w:rsidRDefault="00E61597" w:rsidP="002F0E93">
      <w:pPr>
        <w:spacing w:after="0" w:line="240" w:lineRule="auto"/>
      </w:pPr>
      <w:r w:rsidRPr="00847F93">
        <w:t>One Microsoft Place</w:t>
      </w:r>
    </w:p>
    <w:p w14:paraId="64608AB0" w14:textId="77777777" w:rsidR="00E61597" w:rsidRPr="00847F93" w:rsidRDefault="00E61597" w:rsidP="002F0E93">
      <w:pPr>
        <w:spacing w:after="0" w:line="240" w:lineRule="auto"/>
      </w:pPr>
      <w:r w:rsidRPr="00847F93">
        <w:t>South County Business Park</w:t>
      </w:r>
    </w:p>
    <w:p w14:paraId="66B5660A" w14:textId="77777777" w:rsidR="00E61597" w:rsidRPr="00847F93" w:rsidRDefault="00E61597" w:rsidP="002F0E93">
      <w:pPr>
        <w:spacing w:after="0" w:line="240" w:lineRule="auto"/>
      </w:pPr>
      <w:r w:rsidRPr="00847F93">
        <w:t>Leopardstown</w:t>
      </w:r>
    </w:p>
    <w:p w14:paraId="2C5CB38A" w14:textId="2385C669" w:rsidR="00E61597" w:rsidRPr="00847F93" w:rsidRDefault="00E61597" w:rsidP="002F0E93">
      <w:pPr>
        <w:spacing w:after="0" w:line="240" w:lineRule="auto"/>
        <w:rPr>
          <w:rFonts w:cstheme="minorHAnsi"/>
        </w:rPr>
        <w:sectPr w:rsidR="00E61597" w:rsidRPr="00847F93" w:rsidSect="00E61597">
          <w:footerReference w:type="default" r:id="rId22"/>
          <w:footerReference w:type="first" r:id="rId23"/>
          <w:type w:val="continuous"/>
          <w:pgSz w:w="12240" w:h="15840"/>
          <w:pgMar w:top="1440" w:right="720" w:bottom="1440" w:left="720" w:header="720" w:footer="720" w:gutter="0"/>
          <w:cols w:space="720"/>
          <w:titlePg/>
          <w:docGrid w:linePitch="360"/>
        </w:sectPr>
      </w:pPr>
      <w:r w:rsidRPr="00847F93">
        <w:t>Dublin 18, D18 P521, Ireland</w:t>
      </w:r>
    </w:p>
    <w:p w14:paraId="7B607DBC" w14:textId="4C20DB31" w:rsidR="00E61597" w:rsidRPr="00847F93" w:rsidRDefault="00E61597" w:rsidP="0022242F">
      <w:pPr>
        <w:pStyle w:val="Heading1"/>
        <w:shd w:val="clear" w:color="auto" w:fill="auto"/>
      </w:pPr>
      <w:bookmarkStart w:id="184" w:name="_Toc155372116"/>
      <w:bookmarkStart w:id="185" w:name="_Toc190450994"/>
      <w:r w:rsidRPr="0022242F">
        <w:rPr>
          <w:rFonts w:ascii="PMingLiU" w:eastAsia="PMingLiU" w:hAnsi="PMingLiU"/>
        </w:rPr>
        <w:lastRenderedPageBreak/>
        <w:t>附錄</w:t>
      </w:r>
      <w:r w:rsidRPr="00847F93">
        <w:t xml:space="preserve"> A </w:t>
      </w:r>
      <w:r w:rsidRPr="0022242F">
        <w:rPr>
          <w:rFonts w:ascii="PMingLiU" w:eastAsia="PMingLiU" w:hAnsi="PMingLiU"/>
        </w:rPr>
        <w:t>– 安全措施</w:t>
      </w:r>
      <w:bookmarkEnd w:id="184"/>
      <w:bookmarkEnd w:id="185"/>
    </w:p>
    <w:p w14:paraId="3FC495E0" w14:textId="77777777" w:rsidR="00E61597" w:rsidRPr="00847F93" w:rsidRDefault="00E61597" w:rsidP="005A6013">
      <w:r w:rsidRPr="0022242F">
        <w:rPr>
          <w:rFonts w:ascii="PMingLiU" w:eastAsia="PMingLiU" w:hAnsi="PMingLiU" w:cs="MS Gothic" w:hint="eastAsia"/>
        </w:rPr>
        <w:t>針對核心線上服務及專業服務資料中的客</w:t>
      </w:r>
      <w:r w:rsidRPr="0022242F">
        <w:rPr>
          <w:rFonts w:ascii="PMingLiU" w:eastAsia="PMingLiU" w:hAnsi="PMingLiU" w:cs="Yu Gothic" w:hint="eastAsia"/>
        </w:rPr>
        <w:t>戶資料，</w:t>
      </w:r>
      <w:r w:rsidRPr="00847F93">
        <w:t xml:space="preserve">Microsoft </w:t>
      </w:r>
      <w:r w:rsidRPr="0022242F">
        <w:rPr>
          <w:rFonts w:ascii="PMingLiU" w:eastAsia="PMingLiU" w:hAnsi="PMingLiU" w:cs="MS Gothic" w:hint="eastAsia"/>
        </w:rPr>
        <w:t>已實施並將維護下列安全措施，其中併入本</w:t>
      </w:r>
      <w:r w:rsidRPr="00847F93">
        <w:t xml:space="preserve"> DPA (</w:t>
      </w:r>
      <w:r w:rsidRPr="0022242F">
        <w:rPr>
          <w:rFonts w:ascii="PMingLiU" w:eastAsia="PMingLiU" w:hAnsi="PMingLiU" w:cs="MS Gothic" w:hint="eastAsia"/>
        </w:rPr>
        <w:t>包括</w:t>
      </w:r>
      <w:r w:rsidRPr="00847F93">
        <w:t xml:space="preserve"> GDPR </w:t>
      </w:r>
      <w:r w:rsidRPr="0022242F">
        <w:rPr>
          <w:rFonts w:ascii="PMingLiU" w:eastAsia="PMingLiU" w:hAnsi="PMingLiU" w:cs="MS Gothic" w:hint="eastAsia"/>
        </w:rPr>
        <w:t>條款</w:t>
      </w:r>
      <w:r w:rsidRPr="00847F93">
        <w:t xml:space="preserve">) </w:t>
      </w:r>
      <w:r w:rsidRPr="0022242F">
        <w:rPr>
          <w:rFonts w:ascii="PMingLiU" w:eastAsia="PMingLiU" w:hAnsi="PMingLiU" w:cs="MS Gothic" w:hint="eastAsia"/>
        </w:rPr>
        <w:t>中之安全性承諾，均屬</w:t>
      </w:r>
      <w:r w:rsidRPr="00847F93">
        <w:t xml:space="preserve"> Microsoft </w:t>
      </w:r>
      <w:r w:rsidRPr="0022242F">
        <w:rPr>
          <w:rFonts w:ascii="PMingLiU" w:eastAsia="PMingLiU" w:hAnsi="PMingLiU" w:cs="MS Gothic" w:hint="eastAsia"/>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E61597" w:rsidRPr="00847F93" w14:paraId="72CDB843" w14:textId="77777777" w:rsidTr="00E61597">
        <w:trPr>
          <w:tblHeader/>
        </w:trPr>
        <w:tc>
          <w:tcPr>
            <w:tcW w:w="2610" w:type="dxa"/>
            <w:shd w:val="clear" w:color="auto" w:fill="B9DCD2"/>
          </w:tcPr>
          <w:p w14:paraId="73B68086" w14:textId="77777777" w:rsidR="00E61597" w:rsidRPr="005A6013" w:rsidRDefault="00E61597" w:rsidP="005A6013">
            <w:pPr>
              <w:pStyle w:val="Tableheader"/>
            </w:pPr>
            <w:bookmarkStart w:id="186" w:name="_Toc190450995"/>
            <w:r w:rsidRPr="005A6013">
              <w:t>領域</w:t>
            </w:r>
            <w:bookmarkEnd w:id="186"/>
          </w:p>
        </w:tc>
        <w:tc>
          <w:tcPr>
            <w:tcW w:w="8190" w:type="dxa"/>
            <w:shd w:val="clear" w:color="auto" w:fill="B9DCD2"/>
          </w:tcPr>
          <w:p w14:paraId="3B6D7FD4" w14:textId="77777777" w:rsidR="00E61597" w:rsidRPr="005A6013" w:rsidRDefault="00E61597" w:rsidP="005A6013">
            <w:pPr>
              <w:pStyle w:val="Tableheader"/>
            </w:pPr>
            <w:bookmarkStart w:id="187" w:name="_Toc190450996"/>
            <w:r w:rsidRPr="005A6013">
              <w:t>措施</w:t>
            </w:r>
            <w:bookmarkEnd w:id="187"/>
          </w:p>
        </w:tc>
      </w:tr>
      <w:tr w:rsidR="00E61597" w:rsidRPr="00847F93" w14:paraId="4D158199" w14:textId="77777777" w:rsidTr="00775E9F">
        <w:tc>
          <w:tcPr>
            <w:tcW w:w="2610" w:type="dxa"/>
            <w:vAlign w:val="center"/>
          </w:tcPr>
          <w:p w14:paraId="5922D0C8" w14:textId="77777777" w:rsidR="00E61597" w:rsidRPr="00847F93" w:rsidRDefault="00E61597" w:rsidP="005A6013">
            <w:pPr>
              <w:pStyle w:val="Tabletext"/>
            </w:pPr>
            <w:r w:rsidRPr="0022242F">
              <w:rPr>
                <w:rFonts w:ascii="PMingLiU" w:eastAsia="PMingLiU" w:hAnsi="PMingLiU" w:cs="MS Gothic" w:hint="eastAsia"/>
              </w:rPr>
              <w:t>資訊安全組織</w:t>
            </w:r>
          </w:p>
        </w:tc>
        <w:tc>
          <w:tcPr>
            <w:tcW w:w="8190" w:type="dxa"/>
          </w:tcPr>
          <w:p w14:paraId="27B07EF8" w14:textId="77777777" w:rsidR="00E61597" w:rsidRPr="00847F93" w:rsidRDefault="00E61597" w:rsidP="005A6013">
            <w:pPr>
              <w:pStyle w:val="Tabletext"/>
            </w:pPr>
            <w:r w:rsidRPr="0022242F">
              <w:rPr>
                <w:rFonts w:ascii="PMingLiU" w:eastAsia="PMingLiU" w:hAnsi="PMingLiU" w:cs="MS Gothic" w:hint="eastAsia"/>
                <w:b/>
              </w:rPr>
              <w:t>安全責任歸屬</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已指派一名以上的安全專員，負責協調並監控各項安全規定及程序。</w:t>
            </w:r>
          </w:p>
          <w:p w14:paraId="3903C2AA" w14:textId="77777777" w:rsidR="00E61597" w:rsidRPr="00847F93" w:rsidRDefault="00E61597" w:rsidP="005A6013">
            <w:pPr>
              <w:pStyle w:val="Tabletext"/>
            </w:pPr>
            <w:r w:rsidRPr="0022242F">
              <w:rPr>
                <w:rFonts w:ascii="PMingLiU" w:eastAsia="PMingLiU" w:hAnsi="PMingLiU" w:cs="MS Gothic" w:hint="eastAsia"/>
                <w:b/>
              </w:rPr>
              <w:t>安全角色與責任</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人員在存取客</w:t>
            </w:r>
            <w:r w:rsidRPr="0022242F">
              <w:rPr>
                <w:rFonts w:ascii="PMingLiU" w:eastAsia="PMingLiU" w:hAnsi="PMingLiU" w:cs="Yu Gothic" w:hint="eastAsia"/>
              </w:rPr>
              <w:t>戶資料或專業服務資料時，必須受到保密義務之拘束。</w:t>
            </w:r>
          </w:p>
          <w:p w14:paraId="604FD40A" w14:textId="77777777" w:rsidR="00E61597" w:rsidRPr="00847F93" w:rsidRDefault="00E61597" w:rsidP="005A6013">
            <w:pPr>
              <w:pStyle w:val="Tabletext"/>
            </w:pPr>
            <w:r w:rsidRPr="0022242F">
              <w:rPr>
                <w:rFonts w:ascii="PMingLiU" w:eastAsia="PMingLiU" w:hAnsi="PMingLiU" w:cs="MS Gothic" w:hint="eastAsia"/>
                <w:b/>
              </w:rPr>
              <w:t>風險管理計劃</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在處理客</w:t>
            </w:r>
            <w:r w:rsidRPr="0022242F">
              <w:rPr>
                <w:rFonts w:ascii="PMingLiU" w:eastAsia="PMingLiU" w:hAnsi="PMingLiU" w:cs="Yu Gothic" w:hint="eastAsia"/>
              </w:rPr>
              <w:t>戶資料或</w:t>
            </w:r>
            <w:r w:rsidRPr="00847F93">
              <w:rPr>
                <w:rFonts w:ascii="Microsoft JhengHei" w:eastAsia="Microsoft JhengHei" w:hAnsi="Microsoft JhengHei" w:cs="Microsoft JhengHei" w:hint="eastAsia"/>
              </w:rPr>
              <w:t>啟用線上服務之前，以及處理專業服務資料或啟用專業服務之前，已完成風險評估。</w:t>
            </w:r>
          </w:p>
          <w:p w14:paraId="71866D21" w14:textId="77777777" w:rsidR="00E61597" w:rsidRPr="00847F93" w:rsidRDefault="00E61597" w:rsidP="005A6013">
            <w:pPr>
              <w:pStyle w:val="Tabletext"/>
            </w:pPr>
            <w:r w:rsidRPr="00847F93">
              <w:t xml:space="preserve">Microsoft </w:t>
            </w:r>
            <w:r w:rsidRPr="0022242F">
              <w:rPr>
                <w:rFonts w:ascii="PMingLiU" w:eastAsia="PMingLiU" w:hAnsi="PMingLiU" w:cs="MS Gothic" w:hint="eastAsia"/>
              </w:rPr>
              <w:t>將會依據其文件保留規定，保留已失效之安全文件。</w:t>
            </w:r>
          </w:p>
        </w:tc>
      </w:tr>
      <w:tr w:rsidR="00E61597" w:rsidRPr="00847F93" w14:paraId="28F9BB85" w14:textId="77777777" w:rsidTr="00775E9F">
        <w:tc>
          <w:tcPr>
            <w:tcW w:w="2610" w:type="dxa"/>
            <w:vAlign w:val="center"/>
          </w:tcPr>
          <w:p w14:paraId="4D19B91A" w14:textId="77777777" w:rsidR="00E61597" w:rsidRPr="00847F93" w:rsidRDefault="00E61597" w:rsidP="005A6013">
            <w:pPr>
              <w:pStyle w:val="Tabletext"/>
            </w:pPr>
            <w:r w:rsidRPr="0022242F">
              <w:rPr>
                <w:rFonts w:ascii="PMingLiU" w:eastAsia="PMingLiU" w:hAnsi="PMingLiU" w:cs="MS Gothic" w:hint="eastAsia"/>
              </w:rPr>
              <w:t>資</w:t>
            </w:r>
            <w:r w:rsidRPr="0022242F">
              <w:rPr>
                <w:rFonts w:ascii="PMingLiU" w:eastAsia="PMingLiU" w:hAnsi="PMingLiU" w:cs="Yu Gothic" w:hint="eastAsia"/>
              </w:rPr>
              <w:t>產管理</w:t>
            </w:r>
          </w:p>
        </w:tc>
        <w:tc>
          <w:tcPr>
            <w:tcW w:w="8190" w:type="dxa"/>
          </w:tcPr>
          <w:p w14:paraId="6EDEF136" w14:textId="77777777" w:rsidR="00E61597" w:rsidRPr="00847F93" w:rsidRDefault="00E61597" w:rsidP="005A6013">
            <w:pPr>
              <w:pStyle w:val="Tabletext"/>
            </w:pPr>
            <w:r w:rsidRPr="0022242F">
              <w:rPr>
                <w:rFonts w:ascii="PMingLiU" w:eastAsia="PMingLiU" w:hAnsi="PMingLiU" w:cs="MS Gothic" w:hint="eastAsia"/>
                <w:b/>
              </w:rPr>
              <w:t>資</w:t>
            </w:r>
            <w:r w:rsidRPr="0022242F">
              <w:rPr>
                <w:rFonts w:ascii="PMingLiU" w:eastAsia="PMingLiU" w:hAnsi="PMingLiU" w:cs="Yu Gothic" w:hint="eastAsia"/>
                <w:b/>
              </w:rPr>
              <w:t>產庫存</w:t>
            </w:r>
            <w:r w:rsidRPr="00847F93">
              <w:rPr>
                <w:b/>
              </w:rPr>
              <w:t xml:space="preserve"> (Asset Inventory)</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會將用來儲存客</w:t>
            </w:r>
            <w:r w:rsidRPr="0022242F">
              <w:rPr>
                <w:rFonts w:ascii="PMingLiU" w:eastAsia="PMingLiU" w:hAnsi="PMingLiU" w:cs="Yu Gothic" w:hint="eastAsia"/>
              </w:rPr>
              <w:t>戶資料或專業服務資料的所有媒體視為庫存，並加以妥善維護。只有經過書面授權、擁有相關存取權限的</w:t>
            </w:r>
            <w:r w:rsidRPr="00847F93">
              <w:t xml:space="preserve"> Microsoft </w:t>
            </w:r>
            <w:r w:rsidRPr="0022242F">
              <w:rPr>
                <w:rFonts w:ascii="PMingLiU" w:eastAsia="PMingLiU" w:hAnsi="PMingLiU" w:cs="MS Gothic" w:hint="eastAsia"/>
              </w:rPr>
              <w:t>人員，方能存取該等媒體庫存。</w:t>
            </w:r>
          </w:p>
          <w:p w14:paraId="79D88B7E" w14:textId="77777777" w:rsidR="00E61597" w:rsidRPr="00847F93" w:rsidRDefault="00E61597" w:rsidP="005A6013">
            <w:pPr>
              <w:pStyle w:val="Tabletext"/>
            </w:pPr>
            <w:r w:rsidRPr="0022242F">
              <w:rPr>
                <w:rFonts w:ascii="PMingLiU" w:eastAsia="PMingLiU" w:hAnsi="PMingLiU" w:cs="MS Gothic" w:hint="eastAsia"/>
                <w:b/>
              </w:rPr>
              <w:t>資</w:t>
            </w:r>
            <w:r w:rsidRPr="0022242F">
              <w:rPr>
                <w:rFonts w:ascii="PMingLiU" w:eastAsia="PMingLiU" w:hAnsi="PMingLiU" w:cs="Yu Gothic" w:hint="eastAsia"/>
                <w:b/>
              </w:rPr>
              <w:t>產處理</w:t>
            </w:r>
          </w:p>
          <w:p w14:paraId="036C49C1" w14:textId="4C6FC9A0" w:rsidR="00E61597" w:rsidRPr="00847F93" w:rsidRDefault="00E61597" w:rsidP="007B0EB3">
            <w:pPr>
              <w:pStyle w:val="Tabletext"/>
              <w:numPr>
                <w:ilvl w:val="0"/>
                <w:numId w:val="10"/>
              </w:numPr>
            </w:pPr>
            <w:r w:rsidRPr="00847F93">
              <w:t xml:space="preserve">Microsoft </w:t>
            </w:r>
            <w:r w:rsidRPr="0022242F">
              <w:rPr>
                <w:rFonts w:ascii="PMingLiU" w:eastAsia="PMingLiU" w:hAnsi="PMingLiU" w:cs="MS Gothic" w:hint="eastAsia"/>
              </w:rPr>
              <w:t>會將客</w:t>
            </w:r>
            <w:r w:rsidRPr="0022242F">
              <w:rPr>
                <w:rFonts w:ascii="PMingLiU" w:eastAsia="PMingLiU" w:hAnsi="PMingLiU" w:cs="Yu Gothic" w:hint="eastAsia"/>
              </w:rPr>
              <w:t>戶資料及專業服務資料予以分類，以便於識別，並為其存取權設下適當限制。</w:t>
            </w:r>
          </w:p>
          <w:p w14:paraId="6C5610A8" w14:textId="72C8F97C" w:rsidR="00E61597" w:rsidRPr="00C63473" w:rsidRDefault="00E61597" w:rsidP="007B0EB3">
            <w:pPr>
              <w:pStyle w:val="Tabletext"/>
              <w:numPr>
                <w:ilvl w:val="0"/>
                <w:numId w:val="10"/>
              </w:numPr>
              <w:rPr>
                <w:spacing w:val="-2"/>
              </w:rPr>
            </w:pPr>
            <w:r w:rsidRPr="00C63473">
              <w:rPr>
                <w:spacing w:val="-2"/>
              </w:rPr>
              <w:t xml:space="preserve">Microsoft </w:t>
            </w:r>
            <w:r w:rsidRPr="0022242F">
              <w:rPr>
                <w:rFonts w:ascii="PMingLiU" w:eastAsia="PMingLiU" w:hAnsi="PMingLiU" w:cs="MS Gothic" w:hint="eastAsia"/>
                <w:spacing w:val="-2"/>
              </w:rPr>
              <w:t>針對客</w:t>
            </w:r>
            <w:r w:rsidRPr="0022242F">
              <w:rPr>
                <w:rFonts w:ascii="PMingLiU" w:eastAsia="PMingLiU" w:hAnsi="PMingLiU" w:cs="Yu Gothic" w:hint="eastAsia"/>
                <w:spacing w:val="-2"/>
              </w:rPr>
              <w:t>戶資料及專業服務資料之列印作業設有限制，並設有專門程序來處置內含此等資料之書面資料。</w:t>
            </w:r>
          </w:p>
          <w:p w14:paraId="3CC9E8EE" w14:textId="77777777" w:rsidR="00E61597" w:rsidRPr="00847F93" w:rsidRDefault="00E61597" w:rsidP="007B0EB3">
            <w:pPr>
              <w:pStyle w:val="Tabletext"/>
              <w:numPr>
                <w:ilvl w:val="0"/>
                <w:numId w:val="10"/>
              </w:numPr>
            </w:pPr>
            <w:r w:rsidRPr="00847F93">
              <w:t xml:space="preserve">Microsoft </w:t>
            </w:r>
            <w:r w:rsidRPr="0022242F">
              <w:rPr>
                <w:rFonts w:ascii="PMingLiU" w:eastAsia="PMingLiU" w:hAnsi="PMingLiU" w:cs="MS Gothic" w:hint="eastAsia"/>
              </w:rPr>
              <w:t>人員在將客</w:t>
            </w:r>
            <w:r w:rsidRPr="0022242F">
              <w:rPr>
                <w:rFonts w:ascii="PMingLiU" w:eastAsia="PMingLiU" w:hAnsi="PMingLiU" w:cs="Yu Gothic" w:hint="eastAsia"/>
              </w:rPr>
              <w:t>戶資料或專業服務資料儲存於可攜式裝置上、從遠端存取此等資料，或是在</w:t>
            </w:r>
            <w:r w:rsidRPr="00847F93">
              <w:t xml:space="preserve"> Microsoft </w:t>
            </w:r>
            <w:r w:rsidRPr="0022242F">
              <w:rPr>
                <w:rFonts w:ascii="PMingLiU" w:eastAsia="PMingLiU" w:hAnsi="PMingLiU" w:cs="MS Gothic" w:hint="eastAsia"/>
              </w:rPr>
              <w:t>設施以外的地點處理此等資料之前，均須事先獲得</w:t>
            </w:r>
            <w:r w:rsidRPr="00847F93">
              <w:t xml:space="preserve"> Microsoft </w:t>
            </w:r>
            <w:r w:rsidRPr="0022242F">
              <w:rPr>
                <w:rFonts w:ascii="PMingLiU" w:eastAsia="PMingLiU" w:hAnsi="PMingLiU" w:cs="MS Gothic" w:hint="eastAsia"/>
              </w:rPr>
              <w:t>之授權。</w:t>
            </w:r>
          </w:p>
        </w:tc>
      </w:tr>
      <w:tr w:rsidR="00E61597" w:rsidRPr="00847F93" w14:paraId="675B33AF" w14:textId="77777777" w:rsidTr="00775E9F">
        <w:tc>
          <w:tcPr>
            <w:tcW w:w="2610" w:type="dxa"/>
            <w:vAlign w:val="center"/>
          </w:tcPr>
          <w:p w14:paraId="0F9B949E" w14:textId="77777777" w:rsidR="00E61597" w:rsidRPr="00847F93" w:rsidRDefault="00E61597" w:rsidP="005A6013">
            <w:pPr>
              <w:pStyle w:val="Tabletext"/>
            </w:pPr>
            <w:r w:rsidRPr="0022242F">
              <w:rPr>
                <w:rFonts w:ascii="PMingLiU" w:eastAsia="PMingLiU" w:hAnsi="PMingLiU" w:cs="MS Gothic" w:hint="eastAsia"/>
              </w:rPr>
              <w:t>人力資源安全</w:t>
            </w:r>
          </w:p>
        </w:tc>
        <w:tc>
          <w:tcPr>
            <w:tcW w:w="8190" w:type="dxa"/>
          </w:tcPr>
          <w:p w14:paraId="5EA126D2" w14:textId="77777777" w:rsidR="00E61597" w:rsidRPr="00847F93" w:rsidRDefault="00E61597" w:rsidP="005A6013">
            <w:pPr>
              <w:pStyle w:val="Tabletext"/>
            </w:pPr>
            <w:r w:rsidRPr="0022242F">
              <w:rPr>
                <w:rFonts w:ascii="PMingLiU" w:eastAsia="PMingLiU" w:hAnsi="PMingLiU" w:cs="MS Gothic" w:hint="eastAsia"/>
                <w:b/>
              </w:rPr>
              <w:t>安全訓練</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會向其人員告知相關的安全程序，以及每個人各自的角色。此外，</w:t>
            </w:r>
            <w:r w:rsidRPr="00847F93">
              <w:t xml:space="preserve">Microsoft </w:t>
            </w:r>
            <w:r w:rsidRPr="0022242F">
              <w:rPr>
                <w:rFonts w:ascii="PMingLiU" w:eastAsia="PMingLiU" w:hAnsi="PMingLiU" w:cs="MS Gothic" w:hint="eastAsia"/>
              </w:rPr>
              <w:t>也會向其人員告知違反安全規定及程序可能引發的後果。在訓練期間，</w:t>
            </w:r>
            <w:r w:rsidRPr="00847F93">
              <w:t xml:space="preserve">Microsoft </w:t>
            </w:r>
            <w:r w:rsidRPr="0022242F">
              <w:rPr>
                <w:rFonts w:ascii="PMingLiU" w:eastAsia="PMingLiU" w:hAnsi="PMingLiU" w:cs="MS Gothic" w:hint="eastAsia"/>
              </w:rPr>
              <w:t>只會使用匿名資料。</w:t>
            </w:r>
          </w:p>
        </w:tc>
      </w:tr>
      <w:tr w:rsidR="00E61597" w:rsidRPr="00847F93" w14:paraId="4720E3C8" w14:textId="77777777" w:rsidTr="00775E9F">
        <w:tc>
          <w:tcPr>
            <w:tcW w:w="2610" w:type="dxa"/>
            <w:vAlign w:val="center"/>
          </w:tcPr>
          <w:p w14:paraId="30DAA1E8" w14:textId="77777777" w:rsidR="00E61597" w:rsidRPr="00847F93" w:rsidRDefault="00E61597" w:rsidP="005A6013">
            <w:pPr>
              <w:pStyle w:val="Tabletext"/>
            </w:pPr>
            <w:r w:rsidRPr="0022242F">
              <w:rPr>
                <w:rFonts w:ascii="PMingLiU" w:eastAsia="PMingLiU" w:hAnsi="PMingLiU" w:cs="MS Gothic" w:hint="eastAsia"/>
              </w:rPr>
              <w:t>人身及環境安全</w:t>
            </w:r>
          </w:p>
        </w:tc>
        <w:tc>
          <w:tcPr>
            <w:tcW w:w="8190" w:type="dxa"/>
          </w:tcPr>
          <w:p w14:paraId="4E82193F" w14:textId="77777777" w:rsidR="00E61597" w:rsidRPr="00847F93" w:rsidRDefault="00E61597" w:rsidP="005A6013">
            <w:pPr>
              <w:pStyle w:val="Tabletext"/>
            </w:pPr>
            <w:r w:rsidRPr="0022242F">
              <w:rPr>
                <w:rFonts w:ascii="PMingLiU" w:eastAsia="PMingLiU" w:hAnsi="PMingLiU" w:cs="MS Gothic" w:hint="eastAsia"/>
                <w:b/>
              </w:rPr>
              <w:t>人員出入設施</w:t>
            </w:r>
            <w:r w:rsidRPr="0022242F">
              <w:rPr>
                <w:rFonts w:ascii="PMingLiU" w:eastAsia="PMingLiU" w:hAnsi="PMingLiU" w:cs="MS Gothic" w:hint="eastAsia"/>
              </w:rPr>
              <w:t>。凡是</w:t>
            </w:r>
            <w:r w:rsidRPr="0022242F">
              <w:rPr>
                <w:rFonts w:ascii="PMingLiU" w:eastAsia="PMingLiU" w:hAnsi="PMingLiU" w:cs="Yu Gothic" w:hint="eastAsia"/>
              </w:rPr>
              <w:t>內部存放有用來處理客戶資料或專業服務資料之資訊系統的設施，</w:t>
            </w:r>
            <w:r w:rsidRPr="00847F93">
              <w:t xml:space="preserve">Microsoft </w:t>
            </w:r>
            <w:r w:rsidRPr="0022242F">
              <w:rPr>
                <w:rFonts w:ascii="PMingLiU" w:eastAsia="PMingLiU" w:hAnsi="PMingLiU" w:cs="MS Gothic" w:hint="eastAsia"/>
              </w:rPr>
              <w:t>均設有人員出入限制。只有經過授權的特定人員，方能出入此等設施。</w:t>
            </w:r>
          </w:p>
          <w:p w14:paraId="700F692A" w14:textId="77777777" w:rsidR="00E61597" w:rsidRPr="00847F93" w:rsidRDefault="00E61597" w:rsidP="005A6013">
            <w:pPr>
              <w:pStyle w:val="Tabletext"/>
            </w:pPr>
            <w:r w:rsidRPr="0022242F">
              <w:rPr>
                <w:rFonts w:ascii="PMingLiU" w:eastAsia="PMingLiU" w:hAnsi="PMingLiU" w:cs="MS Gothic" w:hint="eastAsia"/>
                <w:b/>
              </w:rPr>
              <w:lastRenderedPageBreak/>
              <w:t>人員對元件之存取</w:t>
            </w:r>
            <w:r w:rsidRPr="0022242F">
              <w:rPr>
                <w:rFonts w:ascii="PMingLiU" w:eastAsia="PMingLiU" w:hAnsi="PMingLiU" w:cs="MS Gothic" w:hint="eastAsia"/>
              </w:rPr>
              <w:t>。每當收到或寄出</w:t>
            </w:r>
            <w:r w:rsidRPr="0022242F">
              <w:rPr>
                <w:rFonts w:ascii="PMingLiU" w:eastAsia="PMingLiU" w:hAnsi="PMingLiU" w:cs="Yu Gothic" w:hint="eastAsia"/>
              </w:rPr>
              <w:t>內含客戶資料或專業服務資料的媒體時，</w:t>
            </w:r>
            <w:r w:rsidRPr="00847F93">
              <w:t xml:space="preserve">Microsoft </w:t>
            </w:r>
            <w:r w:rsidRPr="0022242F">
              <w:rPr>
                <w:rFonts w:ascii="PMingLiU" w:eastAsia="PMingLiU" w:hAnsi="PMingLiU" w:cs="MS Gothic" w:hint="eastAsia"/>
              </w:rPr>
              <w:t>均會留下妥善記錄，包括媒體的類型、經過授權的寄件人</w:t>
            </w:r>
            <w:r w:rsidRPr="00847F93">
              <w:t>/</w:t>
            </w:r>
            <w:r w:rsidRPr="0022242F">
              <w:rPr>
                <w:rFonts w:ascii="PMingLiU" w:eastAsia="PMingLiU" w:hAnsi="PMingLiU" w:cs="MS Gothic" w:hint="eastAsia"/>
              </w:rPr>
              <w:t>收件人、日期和時間、媒體編號以及所含此等資料之類型。</w:t>
            </w:r>
          </w:p>
          <w:p w14:paraId="1A4263F3" w14:textId="77777777" w:rsidR="00E61597" w:rsidRPr="00847F93" w:rsidRDefault="00E61597" w:rsidP="005A6013">
            <w:pPr>
              <w:pStyle w:val="Tabletext"/>
            </w:pPr>
            <w:r w:rsidRPr="0022242F">
              <w:rPr>
                <w:rFonts w:ascii="PMingLiU" w:eastAsia="PMingLiU" w:hAnsi="PMingLiU" w:cs="MS Gothic" w:hint="eastAsia"/>
                <w:b/>
              </w:rPr>
              <w:t>免於中斷之防護</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採用各種業界標準系統，避免資料因停電或線路干擾而遺失。</w:t>
            </w:r>
          </w:p>
          <w:p w14:paraId="00012624" w14:textId="77777777" w:rsidR="00E61597" w:rsidRPr="00847F93" w:rsidRDefault="00E61597" w:rsidP="005A6013">
            <w:pPr>
              <w:pStyle w:val="Tabletext"/>
            </w:pPr>
            <w:r w:rsidRPr="0022242F">
              <w:rPr>
                <w:rFonts w:ascii="PMingLiU" w:eastAsia="PMingLiU" w:hAnsi="PMingLiU" w:cs="MS Gothic" w:hint="eastAsia"/>
                <w:b/>
              </w:rPr>
              <w:t>元件之處置</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會依據業界標準流程，刪除不再需要的客</w:t>
            </w:r>
            <w:r w:rsidRPr="0022242F">
              <w:rPr>
                <w:rFonts w:ascii="PMingLiU" w:eastAsia="PMingLiU" w:hAnsi="PMingLiU" w:cs="Yu Gothic" w:hint="eastAsia"/>
              </w:rPr>
              <w:t>戶資料及專業服務資料。</w:t>
            </w:r>
          </w:p>
        </w:tc>
      </w:tr>
      <w:tr w:rsidR="00E61597" w:rsidRPr="00847F93" w14:paraId="6E889EB0" w14:textId="77777777" w:rsidTr="00775E9F">
        <w:tc>
          <w:tcPr>
            <w:tcW w:w="2610" w:type="dxa"/>
            <w:tcBorders>
              <w:bottom w:val="single" w:sz="4" w:space="0" w:color="auto"/>
            </w:tcBorders>
            <w:vAlign w:val="center"/>
          </w:tcPr>
          <w:p w14:paraId="53CF4C0B" w14:textId="77777777" w:rsidR="00E61597" w:rsidRPr="00847F93" w:rsidRDefault="00E61597" w:rsidP="005A6013">
            <w:pPr>
              <w:pStyle w:val="Tabletext"/>
            </w:pPr>
            <w:r w:rsidRPr="0022242F">
              <w:rPr>
                <w:rFonts w:ascii="PMingLiU" w:eastAsia="PMingLiU" w:hAnsi="PMingLiU" w:cs="MS Gothic" w:hint="eastAsia"/>
              </w:rPr>
              <w:lastRenderedPageBreak/>
              <w:t>通訊及作業管理</w:t>
            </w:r>
          </w:p>
        </w:tc>
        <w:tc>
          <w:tcPr>
            <w:tcW w:w="8190" w:type="dxa"/>
            <w:tcBorders>
              <w:bottom w:val="single" w:sz="4" w:space="0" w:color="auto"/>
            </w:tcBorders>
          </w:tcPr>
          <w:p w14:paraId="52A52846" w14:textId="77777777" w:rsidR="00E61597" w:rsidRPr="00847F93" w:rsidRDefault="00E61597" w:rsidP="005A6013">
            <w:pPr>
              <w:pStyle w:val="Tabletext"/>
            </w:pPr>
            <w:r w:rsidRPr="0022242F">
              <w:rPr>
                <w:rFonts w:ascii="PMingLiU" w:eastAsia="PMingLiU" w:hAnsi="PMingLiU" w:cs="MS Gothic" w:hint="eastAsia"/>
                <w:b/>
              </w:rPr>
              <w:t>營運原則</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會印製安全文件，以</w:t>
            </w:r>
            <w:r w:rsidRPr="0022242F">
              <w:rPr>
                <w:rFonts w:ascii="PMingLiU" w:eastAsia="PMingLiU" w:hAnsi="PMingLiU" w:cs="Yu Gothic" w:hint="eastAsia"/>
              </w:rPr>
              <w:t>說明其安全措施及相關程序，以及有權存取客戶資料或專業服務資料之人員所負有的責任。</w:t>
            </w:r>
          </w:p>
          <w:p w14:paraId="2506DCF3" w14:textId="77777777" w:rsidR="00E61597" w:rsidRPr="00847F93" w:rsidRDefault="00E61597" w:rsidP="005A6013">
            <w:pPr>
              <w:pStyle w:val="Tabletext"/>
            </w:pPr>
            <w:r w:rsidRPr="0022242F">
              <w:rPr>
                <w:rFonts w:ascii="PMingLiU" w:eastAsia="PMingLiU" w:hAnsi="PMingLiU" w:cs="MS Gothic" w:hint="eastAsia"/>
                <w:b/>
              </w:rPr>
              <w:t>資料復原程序</w:t>
            </w:r>
          </w:p>
          <w:p w14:paraId="13570FC0" w14:textId="0385481B"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會定期為客</w:t>
            </w:r>
            <w:r w:rsidRPr="0022242F">
              <w:rPr>
                <w:rFonts w:ascii="PMingLiU" w:eastAsia="PMingLiU" w:hAnsi="PMingLiU" w:cs="Yu Gothic" w:hint="eastAsia"/>
              </w:rPr>
              <w:t>戶資料及專業服務資料製作多份拷貝</w:t>
            </w:r>
            <w:r w:rsidRPr="00847F93">
              <w:t xml:space="preserve"> (</w:t>
            </w:r>
            <w:r w:rsidRPr="0022242F">
              <w:rPr>
                <w:rFonts w:ascii="PMingLiU" w:eastAsia="PMingLiU" w:hAnsi="PMingLiU" w:cs="MS Gothic" w:hint="eastAsia"/>
              </w:rPr>
              <w:t>每週至少一次，除非在該期間</w:t>
            </w:r>
            <w:r w:rsidRPr="0022242F">
              <w:rPr>
                <w:rFonts w:ascii="PMingLiU" w:eastAsia="PMingLiU" w:hAnsi="PMingLiU" w:cs="Yu Gothic" w:hint="eastAsia"/>
              </w:rPr>
              <w:t>內並未更新</w:t>
            </w:r>
            <w:r w:rsidRPr="00847F93">
              <w:t>)</w:t>
            </w:r>
            <w:r w:rsidRPr="0022242F">
              <w:rPr>
                <w:rFonts w:ascii="PMingLiU" w:eastAsia="PMingLiU" w:hAnsi="PMingLiU" w:cs="MS Gothic" w:hint="eastAsia"/>
              </w:rPr>
              <w:t>，做為復原此等資料之來源。</w:t>
            </w:r>
          </w:p>
          <w:p w14:paraId="0E03F871" w14:textId="4F51A1CF"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會將客</w:t>
            </w:r>
            <w:r w:rsidRPr="0022242F">
              <w:rPr>
                <w:rFonts w:ascii="PMingLiU" w:eastAsia="PMingLiU" w:hAnsi="PMingLiU" w:cs="Yu Gothic" w:hint="eastAsia"/>
              </w:rPr>
              <w:t>戶資料及專業服務資料之拷貝及資料復原程序存放在其他地點，此地點將不同於處理客戶資料及專業服務資料的主要電腦設備所在位置。</w:t>
            </w:r>
          </w:p>
          <w:p w14:paraId="495EC9A9" w14:textId="2A2059DF"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設有特定的程序，用來規範客</w:t>
            </w:r>
            <w:r w:rsidRPr="0022242F">
              <w:rPr>
                <w:rFonts w:ascii="PMingLiU" w:eastAsia="PMingLiU" w:hAnsi="PMingLiU" w:cs="Yu Gothic" w:hint="eastAsia"/>
              </w:rPr>
              <w:t>戶資料及專業服務資料副本之存取情況。</w:t>
            </w:r>
          </w:p>
          <w:p w14:paraId="546B4497" w14:textId="329FAF5B"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至少每</w:t>
            </w:r>
            <w:r w:rsidRPr="00847F93">
              <w:t xml:space="preserve"> 6 </w:t>
            </w:r>
            <w:r w:rsidRPr="0022242F">
              <w:rPr>
                <w:rFonts w:ascii="PMingLiU" w:eastAsia="PMingLiU" w:hAnsi="PMingLiU" w:cs="MS Gothic" w:hint="eastAsia"/>
              </w:rPr>
              <w:t>個月對資料復原程序進行審核，但專業服務及</w:t>
            </w:r>
            <w:r w:rsidRPr="00847F93">
              <w:t xml:space="preserve"> Azure Government Services </w:t>
            </w:r>
            <w:r w:rsidRPr="0022242F">
              <w:rPr>
                <w:rFonts w:ascii="PMingLiU" w:eastAsia="PMingLiU" w:hAnsi="PMingLiU" w:cs="MS Gothic" w:hint="eastAsia"/>
              </w:rPr>
              <w:t>的資料復原程序除外，採每</w:t>
            </w:r>
            <w:r w:rsidRPr="00847F93">
              <w:t xml:space="preserve"> 12 </w:t>
            </w:r>
            <w:r w:rsidRPr="0022242F">
              <w:rPr>
                <w:rFonts w:ascii="PMingLiU" w:eastAsia="PMingLiU" w:hAnsi="PMingLiU" w:cs="MS Gothic" w:hint="eastAsia"/>
              </w:rPr>
              <w:t>個月審核制。</w:t>
            </w:r>
          </w:p>
          <w:p w14:paraId="323339C9" w14:textId="13CD1EA1" w:rsidR="00E61597" w:rsidRPr="00847F93" w:rsidRDefault="00E61597" w:rsidP="007B0EB3">
            <w:pPr>
              <w:pStyle w:val="Tabletext"/>
              <w:numPr>
                <w:ilvl w:val="0"/>
                <w:numId w:val="11"/>
              </w:numPr>
            </w:pPr>
            <w:r w:rsidRPr="00847F93">
              <w:t xml:space="preserve">Microsoft </w:t>
            </w:r>
            <w:r w:rsidRPr="0022242F">
              <w:rPr>
                <w:rFonts w:ascii="PMingLiU" w:eastAsia="PMingLiU" w:hAnsi="PMingLiU" w:cs="MS Gothic" w:hint="eastAsia"/>
              </w:rPr>
              <w:t>會為資料復原工作留下記錄，</w:t>
            </w:r>
            <w:r w:rsidRPr="0022242F">
              <w:rPr>
                <w:rFonts w:ascii="PMingLiU" w:eastAsia="PMingLiU" w:hAnsi="PMingLiU" w:cs="Yu Gothic" w:hint="eastAsia"/>
              </w:rPr>
              <w:t>內容包括負責執行復原工作的人員、復原資料之說明，以及視情況記錄資料復原過程中負責執行的人員及需要手動輸入的資料</w:t>
            </w:r>
            <w:r w:rsidRPr="00847F93">
              <w:t xml:space="preserve"> (</w:t>
            </w:r>
            <w:r w:rsidRPr="0022242F">
              <w:rPr>
                <w:rFonts w:ascii="PMingLiU" w:eastAsia="PMingLiU" w:hAnsi="PMingLiU" w:cs="MS Gothic" w:hint="eastAsia"/>
              </w:rPr>
              <w:t>如果有的話</w:t>
            </w:r>
            <w:r w:rsidRPr="00847F93">
              <w:t>)</w:t>
            </w:r>
            <w:r w:rsidRPr="0022242F">
              <w:rPr>
                <w:rFonts w:ascii="PMingLiU" w:eastAsia="PMingLiU" w:hAnsi="PMingLiU" w:cs="MS Gothic" w:hint="eastAsia"/>
              </w:rPr>
              <w:t>。</w:t>
            </w:r>
          </w:p>
          <w:p w14:paraId="723CA131" w14:textId="77777777" w:rsidR="00E61597" w:rsidRPr="00847F93" w:rsidRDefault="00E61597" w:rsidP="005A6013">
            <w:pPr>
              <w:pStyle w:val="Tabletext"/>
            </w:pPr>
            <w:r w:rsidRPr="0022242F">
              <w:rPr>
                <w:rFonts w:ascii="PMingLiU" w:eastAsia="PMingLiU" w:hAnsi="PMingLiU" w:cs="MS Gothic" w:hint="eastAsia"/>
                <w:b/>
              </w:rPr>
              <w:t>惡意軟體</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設有用來防範惡意軟體的控管措施，可協助避免惡意軟體對客</w:t>
            </w:r>
            <w:r w:rsidRPr="0022242F">
              <w:rPr>
                <w:rFonts w:ascii="PMingLiU" w:eastAsia="PMingLiU" w:hAnsi="PMingLiU" w:cs="Yu Gothic" w:hint="eastAsia"/>
              </w:rPr>
              <w:t>戶資料及專業服務資料進行未經授權的存取，包括源自於公用網路的惡意軟體。</w:t>
            </w:r>
          </w:p>
          <w:p w14:paraId="1B00D874" w14:textId="77777777" w:rsidR="00E61597" w:rsidRPr="00847F93" w:rsidRDefault="00E61597" w:rsidP="005A6013">
            <w:pPr>
              <w:pStyle w:val="Tabletext"/>
            </w:pPr>
            <w:r w:rsidRPr="0022242F">
              <w:rPr>
                <w:rFonts w:ascii="PMingLiU" w:eastAsia="PMingLiU" w:hAnsi="PMingLiU" w:cs="MS Gothic" w:hint="eastAsia"/>
                <w:b/>
              </w:rPr>
              <w:t>在外流通之資料</w:t>
            </w:r>
          </w:p>
          <w:p w14:paraId="0A7C932A" w14:textId="3771C685" w:rsidR="00E61597" w:rsidRPr="00847F93" w:rsidRDefault="00E61597" w:rsidP="007B0EB3">
            <w:pPr>
              <w:pStyle w:val="Tabletext"/>
              <w:numPr>
                <w:ilvl w:val="0"/>
                <w:numId w:val="12"/>
              </w:numPr>
            </w:pPr>
            <w:r w:rsidRPr="0022242F">
              <w:rPr>
                <w:rFonts w:ascii="PMingLiU" w:eastAsia="PMingLiU" w:hAnsi="PMingLiU" w:cs="MS Gothic" w:hint="eastAsia"/>
              </w:rPr>
              <w:t>針對透過公用網路傳輸的客</w:t>
            </w:r>
            <w:r w:rsidRPr="0022242F">
              <w:rPr>
                <w:rFonts w:ascii="PMingLiU" w:eastAsia="PMingLiU" w:hAnsi="PMingLiU" w:cs="Yu Gothic" w:hint="eastAsia"/>
              </w:rPr>
              <w:t>戶資料及專業服務資料，</w:t>
            </w:r>
            <w:r w:rsidRPr="00847F93">
              <w:t xml:space="preserve">Microsoft </w:t>
            </w:r>
            <w:r w:rsidRPr="0022242F">
              <w:rPr>
                <w:rFonts w:ascii="PMingLiU" w:eastAsia="PMingLiU" w:hAnsi="PMingLiU" w:cs="MS Gothic" w:hint="eastAsia"/>
              </w:rPr>
              <w:t>會進行加密或讓客</w:t>
            </w:r>
            <w:r w:rsidRPr="0022242F">
              <w:rPr>
                <w:rFonts w:ascii="PMingLiU" w:eastAsia="PMingLiU" w:hAnsi="PMingLiU" w:cs="Yu Gothic" w:hint="eastAsia"/>
              </w:rPr>
              <w:t>戶進行加密。</w:t>
            </w:r>
          </w:p>
          <w:p w14:paraId="68266E7F" w14:textId="12E66876" w:rsidR="00E61597" w:rsidRPr="00847F93" w:rsidRDefault="00E61597" w:rsidP="007B0EB3">
            <w:pPr>
              <w:pStyle w:val="Tabletext"/>
              <w:numPr>
                <w:ilvl w:val="0"/>
                <w:numId w:val="12"/>
              </w:numPr>
            </w:pPr>
            <w:r w:rsidRPr="0022242F">
              <w:rPr>
                <w:rFonts w:ascii="PMingLiU" w:eastAsia="PMingLiU" w:hAnsi="PMingLiU" w:cs="MS Gothic" w:hint="eastAsia"/>
              </w:rPr>
              <w:t>針對攜出其設施之媒體所儲存的客</w:t>
            </w:r>
            <w:r w:rsidRPr="0022242F">
              <w:rPr>
                <w:rFonts w:ascii="PMingLiU" w:eastAsia="PMingLiU" w:hAnsi="PMingLiU" w:cs="Yu Gothic" w:hint="eastAsia"/>
              </w:rPr>
              <w:t>戶資料及專業服務資料，</w:t>
            </w:r>
            <w:r w:rsidRPr="00847F93">
              <w:t xml:space="preserve">Microsoft </w:t>
            </w:r>
            <w:r w:rsidRPr="0022242F">
              <w:rPr>
                <w:rFonts w:ascii="PMingLiU" w:eastAsia="PMingLiU" w:hAnsi="PMingLiU" w:cs="MS Gothic" w:hint="eastAsia"/>
              </w:rPr>
              <w:t>會設定存取限制。</w:t>
            </w:r>
          </w:p>
          <w:p w14:paraId="2569FFD7" w14:textId="77777777" w:rsidR="00E61597" w:rsidRPr="00847F93" w:rsidRDefault="00E61597" w:rsidP="005A6013">
            <w:pPr>
              <w:pStyle w:val="Tabletext"/>
            </w:pPr>
            <w:r w:rsidRPr="0022242F">
              <w:rPr>
                <w:rFonts w:ascii="PMingLiU" w:eastAsia="PMingLiU" w:hAnsi="PMingLiU" w:cs="MS Gothic" w:hint="eastAsia"/>
                <w:b/>
              </w:rPr>
              <w:t>事件記錄</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會自行記錄或讓客</w:t>
            </w:r>
            <w:r w:rsidRPr="0022242F">
              <w:rPr>
                <w:rFonts w:ascii="PMingLiU" w:eastAsia="PMingLiU" w:hAnsi="PMingLiU" w:cs="Yu Gothic" w:hint="eastAsia"/>
              </w:rPr>
              <w:t>戶記錄內含客戶資料或專業服務資料之資訊系統的存取及使用情形，包括記錄其存取</w:t>
            </w:r>
            <w:r w:rsidRPr="00847F93">
              <w:t xml:space="preserve"> ID</w:t>
            </w:r>
            <w:r w:rsidRPr="0022242F">
              <w:rPr>
                <w:rFonts w:ascii="PMingLiU" w:eastAsia="PMingLiU" w:hAnsi="PMingLiU" w:cs="MS Gothic" w:hint="eastAsia"/>
              </w:rPr>
              <w:t>、存取時間、授與或拒</w:t>
            </w:r>
            <w:r w:rsidRPr="0022242F">
              <w:rPr>
                <w:rFonts w:ascii="PMingLiU" w:eastAsia="PMingLiU" w:hAnsi="PMingLiU" w:cs="Yu Gothic" w:hint="eastAsia"/>
              </w:rPr>
              <w:t>絕授權及其他相關活動。</w:t>
            </w:r>
          </w:p>
        </w:tc>
      </w:tr>
      <w:tr w:rsidR="00E61597" w:rsidRPr="00847F93" w14:paraId="5D430C97" w14:textId="77777777" w:rsidTr="00775E9F">
        <w:tc>
          <w:tcPr>
            <w:tcW w:w="2610" w:type="dxa"/>
            <w:tcBorders>
              <w:top w:val="single" w:sz="4" w:space="0" w:color="auto"/>
              <w:left w:val="single" w:sz="4" w:space="0" w:color="auto"/>
              <w:bottom w:val="single" w:sz="4" w:space="0" w:color="auto"/>
              <w:right w:val="single" w:sz="4" w:space="0" w:color="auto"/>
            </w:tcBorders>
            <w:vAlign w:val="center"/>
          </w:tcPr>
          <w:p w14:paraId="0A3CC000" w14:textId="77777777" w:rsidR="00E61597" w:rsidRPr="00847F93" w:rsidRDefault="00E61597" w:rsidP="005A6013">
            <w:pPr>
              <w:pStyle w:val="Tabletext"/>
            </w:pPr>
            <w:r w:rsidRPr="0022242F">
              <w:rPr>
                <w:rFonts w:ascii="PMingLiU" w:eastAsia="PMingLiU" w:hAnsi="PMingLiU" w:cs="MS Gothic" w:hint="eastAsia"/>
              </w:rPr>
              <w:lastRenderedPageBreak/>
              <w:t>存取控制</w:t>
            </w:r>
          </w:p>
        </w:tc>
        <w:tc>
          <w:tcPr>
            <w:tcW w:w="8190" w:type="dxa"/>
            <w:tcBorders>
              <w:top w:val="single" w:sz="4" w:space="0" w:color="auto"/>
              <w:left w:val="single" w:sz="4" w:space="0" w:color="auto"/>
              <w:bottom w:val="single" w:sz="4" w:space="0" w:color="auto"/>
              <w:right w:val="single" w:sz="4" w:space="0" w:color="auto"/>
            </w:tcBorders>
          </w:tcPr>
          <w:p w14:paraId="579E6F6E" w14:textId="77777777" w:rsidR="00E61597" w:rsidRPr="00847F93" w:rsidRDefault="00E61597" w:rsidP="005A6013">
            <w:pPr>
              <w:pStyle w:val="Tabletext"/>
            </w:pPr>
            <w:r w:rsidRPr="0022242F">
              <w:rPr>
                <w:rFonts w:ascii="PMingLiU" w:eastAsia="PMingLiU" w:hAnsi="PMingLiU" w:cs="MS Gothic" w:hint="eastAsia"/>
                <w:b/>
              </w:rPr>
              <w:t>存取原則</w:t>
            </w:r>
            <w:r w:rsidRPr="0022242F">
              <w:rPr>
                <w:rFonts w:ascii="PMingLiU" w:eastAsia="PMingLiU" w:hAnsi="PMingLiU" w:cs="MS Gothic" w:hint="eastAsia"/>
              </w:rPr>
              <w:t>。針對有權存取客</w:t>
            </w:r>
            <w:r w:rsidRPr="0022242F">
              <w:rPr>
                <w:rFonts w:ascii="PMingLiU" w:eastAsia="PMingLiU" w:hAnsi="PMingLiU" w:cs="Yu Gothic" w:hint="eastAsia"/>
              </w:rPr>
              <w:t>戶資料或專業服務資料之人員，</w:t>
            </w:r>
            <w:r w:rsidRPr="00847F93">
              <w:t xml:space="preserve">Microsoft </w:t>
            </w:r>
            <w:r w:rsidRPr="0022242F">
              <w:rPr>
                <w:rFonts w:ascii="PMingLiU" w:eastAsia="PMingLiU" w:hAnsi="PMingLiU" w:cs="MS Gothic" w:hint="eastAsia"/>
              </w:rPr>
              <w:t>會妥善記錄其安全權限。</w:t>
            </w:r>
          </w:p>
          <w:p w14:paraId="7425A7F9" w14:textId="77777777" w:rsidR="00E61597" w:rsidRPr="00847F93" w:rsidRDefault="00E61597" w:rsidP="005A6013">
            <w:pPr>
              <w:pStyle w:val="Tabletext"/>
            </w:pPr>
            <w:r w:rsidRPr="0022242F">
              <w:rPr>
                <w:rFonts w:ascii="PMingLiU" w:eastAsia="PMingLiU" w:hAnsi="PMingLiU" w:cs="MS Gothic" w:hint="eastAsia"/>
                <w:b/>
              </w:rPr>
              <w:t>存取權限之授與</w:t>
            </w:r>
          </w:p>
          <w:p w14:paraId="63A9F391" w14:textId="2D68A8E6" w:rsidR="00E61597" w:rsidRPr="00C54936" w:rsidRDefault="00E61597" w:rsidP="007B0EB3">
            <w:pPr>
              <w:pStyle w:val="Tabletext"/>
              <w:numPr>
                <w:ilvl w:val="0"/>
                <w:numId w:val="13"/>
              </w:numPr>
              <w:rPr>
                <w:spacing w:val="-4"/>
              </w:rPr>
            </w:pPr>
            <w:r w:rsidRPr="0022242F">
              <w:rPr>
                <w:rFonts w:ascii="PMingLiU" w:eastAsia="PMingLiU" w:hAnsi="PMingLiU" w:cs="MS Gothic" w:hint="eastAsia"/>
                <w:spacing w:val="-4"/>
              </w:rPr>
              <w:t>針對有權存取</w:t>
            </w:r>
            <w:r w:rsidRPr="0022242F">
              <w:rPr>
                <w:rFonts w:ascii="PMingLiU" w:eastAsia="PMingLiU" w:hAnsi="PMingLiU" w:cs="Yu Gothic" w:hint="eastAsia"/>
                <w:spacing w:val="-4"/>
              </w:rPr>
              <w:t>內含客戶資料或專業服務資料之</w:t>
            </w:r>
            <w:r w:rsidRPr="00C54936">
              <w:rPr>
                <w:spacing w:val="-4"/>
              </w:rPr>
              <w:t xml:space="preserve"> Microsoft </w:t>
            </w:r>
            <w:r w:rsidRPr="0022242F">
              <w:rPr>
                <w:rFonts w:ascii="PMingLiU" w:eastAsia="PMingLiU" w:hAnsi="PMingLiU" w:cs="MS Gothic" w:hint="eastAsia"/>
                <w:spacing w:val="-4"/>
              </w:rPr>
              <w:t>系統的人員，</w:t>
            </w:r>
            <w:r w:rsidRPr="00C54936">
              <w:rPr>
                <w:spacing w:val="-4"/>
              </w:rPr>
              <w:t xml:space="preserve">Microsoft </w:t>
            </w:r>
            <w:r w:rsidRPr="0022242F">
              <w:rPr>
                <w:rFonts w:ascii="PMingLiU" w:eastAsia="PMingLiU" w:hAnsi="PMingLiU" w:cs="MS Gothic" w:hint="eastAsia"/>
                <w:spacing w:val="-4"/>
              </w:rPr>
              <w:t>會妥善記錄並定時更新此等記錄。</w:t>
            </w:r>
          </w:p>
          <w:p w14:paraId="09F1E21D" w14:textId="23243A3A" w:rsidR="00E61597" w:rsidRPr="00847F93" w:rsidRDefault="00E61597" w:rsidP="007B0EB3">
            <w:pPr>
              <w:pStyle w:val="Tabletext"/>
              <w:numPr>
                <w:ilvl w:val="0"/>
                <w:numId w:val="13"/>
              </w:numPr>
            </w:pPr>
            <w:r w:rsidRPr="0022242F">
              <w:rPr>
                <w:rFonts w:ascii="PMingLiU" w:eastAsia="PMingLiU" w:hAnsi="PMingLiU" w:cs="MS Gothic" w:hint="eastAsia"/>
              </w:rPr>
              <w:t>針對超過</w:t>
            </w:r>
            <w:r w:rsidRPr="00847F93">
              <w:t xml:space="preserve"> 6 </w:t>
            </w:r>
            <w:r w:rsidRPr="0022242F">
              <w:rPr>
                <w:rFonts w:ascii="PMingLiU" w:eastAsia="PMingLiU" w:hAnsi="PMingLiU" w:cs="MS Gothic" w:hint="eastAsia"/>
              </w:rPr>
              <w:t>個月未使用之身分驗證憑證，</w:t>
            </w:r>
            <w:r w:rsidRPr="00847F93">
              <w:t xml:space="preserve">Microsoft </w:t>
            </w:r>
            <w:r w:rsidRPr="0022242F">
              <w:rPr>
                <w:rFonts w:ascii="PMingLiU" w:eastAsia="PMingLiU" w:hAnsi="PMingLiU" w:cs="MS Gothic" w:hint="eastAsia"/>
              </w:rPr>
              <w:t>將予以停用。</w:t>
            </w:r>
          </w:p>
          <w:p w14:paraId="1F7C1D3F" w14:textId="3FDA8AAA" w:rsidR="00E61597" w:rsidRPr="00847F93" w:rsidRDefault="00E61597" w:rsidP="007B0EB3">
            <w:pPr>
              <w:pStyle w:val="Tabletext"/>
              <w:numPr>
                <w:ilvl w:val="0"/>
                <w:numId w:val="13"/>
              </w:numPr>
            </w:pPr>
            <w:r w:rsidRPr="0022242F">
              <w:rPr>
                <w:rFonts w:ascii="PMingLiU" w:eastAsia="PMingLiU" w:hAnsi="PMingLiU" w:cs="MS Gothic" w:hint="eastAsia"/>
              </w:rPr>
              <w:t>凡是有權授與、修改或取消資料及資源之存取權限的人員，</w:t>
            </w:r>
            <w:r w:rsidRPr="00847F93">
              <w:t xml:space="preserve">Microsoft </w:t>
            </w:r>
            <w:r w:rsidRPr="0022242F">
              <w:rPr>
                <w:rFonts w:ascii="PMingLiU" w:eastAsia="PMingLiU" w:hAnsi="PMingLiU" w:cs="MS Gothic" w:hint="eastAsia"/>
              </w:rPr>
              <w:t>均會確認其身分之真實性。</w:t>
            </w:r>
          </w:p>
          <w:p w14:paraId="777AC1E4" w14:textId="3E0677CF" w:rsidR="00E61597" w:rsidRPr="00847F93" w:rsidRDefault="00E61597" w:rsidP="007B0EB3">
            <w:pPr>
              <w:pStyle w:val="Tabletext"/>
              <w:numPr>
                <w:ilvl w:val="0"/>
                <w:numId w:val="13"/>
              </w:numPr>
            </w:pPr>
            <w:r w:rsidRPr="0022242F">
              <w:rPr>
                <w:rFonts w:ascii="PMingLiU" w:eastAsia="PMingLiU" w:hAnsi="PMingLiU" w:cs="MS Gothic" w:hint="eastAsia"/>
              </w:rPr>
              <w:t>如果不只一個人有權存取</w:t>
            </w:r>
            <w:r w:rsidRPr="0022242F">
              <w:rPr>
                <w:rFonts w:ascii="PMingLiU" w:eastAsia="PMingLiU" w:hAnsi="PMingLiU" w:cs="Yu Gothic" w:hint="eastAsia"/>
              </w:rPr>
              <w:t>內含客戶資料或專業服務資料的系統，</w:t>
            </w:r>
            <w:r w:rsidRPr="00847F93">
              <w:t xml:space="preserve">Microsoft </w:t>
            </w:r>
            <w:r w:rsidRPr="0022242F">
              <w:rPr>
                <w:rFonts w:ascii="PMingLiU" w:eastAsia="PMingLiU" w:hAnsi="PMingLiU" w:cs="MS Gothic" w:hint="eastAsia"/>
              </w:rPr>
              <w:t>將會確保每個人都具有不同的識別碼</w:t>
            </w:r>
            <w:r w:rsidRPr="00847F93">
              <w:t>/</w:t>
            </w:r>
            <w:r w:rsidRPr="0022242F">
              <w:rPr>
                <w:rFonts w:ascii="PMingLiU" w:eastAsia="PMingLiU" w:hAnsi="PMingLiU" w:cs="MS Gothic" w:hint="eastAsia"/>
              </w:rPr>
              <w:t>登入資料。</w:t>
            </w:r>
          </w:p>
          <w:p w14:paraId="3B6D3706" w14:textId="77777777" w:rsidR="00E61597" w:rsidRPr="00847F93" w:rsidRDefault="00E61597" w:rsidP="005A6013">
            <w:pPr>
              <w:pStyle w:val="Tabletext"/>
            </w:pPr>
            <w:r w:rsidRPr="0022242F">
              <w:rPr>
                <w:rFonts w:ascii="PMingLiU" w:eastAsia="PMingLiU" w:hAnsi="PMingLiU" w:cs="MS Gothic" w:hint="eastAsia"/>
                <w:b/>
              </w:rPr>
              <w:t>最低權限</w:t>
            </w:r>
          </w:p>
          <w:p w14:paraId="67E4A9EF" w14:textId="052AC9A9" w:rsidR="00E61597" w:rsidRPr="00847F93" w:rsidRDefault="00E61597" w:rsidP="007B0EB3">
            <w:pPr>
              <w:pStyle w:val="Tabletext"/>
              <w:numPr>
                <w:ilvl w:val="0"/>
                <w:numId w:val="14"/>
              </w:numPr>
            </w:pPr>
            <w:r w:rsidRPr="0022242F">
              <w:rPr>
                <w:rFonts w:ascii="PMingLiU" w:eastAsia="PMingLiU" w:hAnsi="PMingLiU" w:cs="MS Gothic" w:hint="eastAsia"/>
              </w:rPr>
              <w:t>技術支援人員只能在必要時存取客</w:t>
            </w:r>
            <w:r w:rsidRPr="0022242F">
              <w:rPr>
                <w:rFonts w:ascii="PMingLiU" w:eastAsia="PMingLiU" w:hAnsi="PMingLiU" w:cs="Yu Gothic" w:hint="eastAsia"/>
              </w:rPr>
              <w:t>戶資料及專業服務資料。</w:t>
            </w:r>
          </w:p>
          <w:p w14:paraId="4A581DF9" w14:textId="5586FB03" w:rsidR="00E61597" w:rsidRPr="00847F93" w:rsidRDefault="00E61597" w:rsidP="007B0EB3">
            <w:pPr>
              <w:pStyle w:val="Tabletext"/>
              <w:numPr>
                <w:ilvl w:val="0"/>
                <w:numId w:val="14"/>
              </w:numPr>
            </w:pPr>
            <w:r w:rsidRPr="00847F93">
              <w:t xml:space="preserve">Microsoft </w:t>
            </w:r>
            <w:r w:rsidRPr="0022242F">
              <w:rPr>
                <w:rFonts w:ascii="PMingLiU" w:eastAsia="PMingLiU" w:hAnsi="PMingLiU" w:cs="MS Gothic" w:hint="eastAsia"/>
              </w:rPr>
              <w:t>會為客</w:t>
            </w:r>
            <w:r w:rsidRPr="0022242F">
              <w:rPr>
                <w:rFonts w:ascii="PMingLiU" w:eastAsia="PMingLiU" w:hAnsi="PMingLiU" w:cs="Yu Gothic" w:hint="eastAsia"/>
              </w:rPr>
              <w:t>戶資料及專業服務資料設下存取限制，讓只有為了履行其職務而確實需要進行此等存取之人員，方能取得相關存取權限。</w:t>
            </w:r>
          </w:p>
          <w:p w14:paraId="3182C5BB" w14:textId="77777777" w:rsidR="00E61597" w:rsidRPr="00847F93" w:rsidRDefault="00E61597" w:rsidP="005A6013">
            <w:pPr>
              <w:pStyle w:val="Tabletext"/>
            </w:pPr>
            <w:r w:rsidRPr="0022242F">
              <w:rPr>
                <w:rFonts w:ascii="PMingLiU" w:eastAsia="PMingLiU" w:hAnsi="PMingLiU" w:cs="MS Gothic" w:hint="eastAsia"/>
                <w:b/>
              </w:rPr>
              <w:t>完整性及機密性</w:t>
            </w:r>
          </w:p>
          <w:p w14:paraId="00E85C79" w14:textId="143D28DB" w:rsidR="00E61597" w:rsidRPr="00847F93" w:rsidRDefault="00E61597" w:rsidP="007B0EB3">
            <w:pPr>
              <w:pStyle w:val="Tabletext"/>
              <w:numPr>
                <w:ilvl w:val="0"/>
                <w:numId w:val="15"/>
              </w:numPr>
            </w:pPr>
            <w:r w:rsidRPr="00847F93">
              <w:t xml:space="preserve">Microsoft </w:t>
            </w:r>
            <w:r w:rsidRPr="0022242F">
              <w:rPr>
                <w:rFonts w:ascii="PMingLiU" w:eastAsia="PMingLiU" w:hAnsi="PMingLiU" w:cs="MS Gothic" w:hint="eastAsia"/>
              </w:rPr>
              <w:t>會要求</w:t>
            </w:r>
            <w:r w:rsidRPr="00847F93">
              <w:t xml:space="preserve"> Microsoft </w:t>
            </w:r>
            <w:r w:rsidRPr="0022242F">
              <w:rPr>
                <w:rFonts w:ascii="PMingLiU" w:eastAsia="PMingLiU" w:hAnsi="PMingLiU" w:cs="MS Gothic" w:hint="eastAsia"/>
              </w:rPr>
              <w:t>人員在離開由</w:t>
            </w:r>
            <w:r w:rsidRPr="00847F93">
              <w:t xml:space="preserve"> Microsoft </w:t>
            </w:r>
            <w:r w:rsidRPr="0022242F">
              <w:rPr>
                <w:rFonts w:ascii="PMingLiU" w:eastAsia="PMingLiU" w:hAnsi="PMingLiU" w:cs="MS Gothic" w:hint="eastAsia"/>
              </w:rPr>
              <w:t>控管之處所，或是在電腦處於無人看管的狀態時，停用管理工作階段。</w:t>
            </w:r>
          </w:p>
          <w:p w14:paraId="6D3030A5" w14:textId="2096D049" w:rsidR="00E61597" w:rsidRPr="00847F93" w:rsidRDefault="00E61597" w:rsidP="007B0EB3">
            <w:pPr>
              <w:pStyle w:val="Tabletext"/>
              <w:numPr>
                <w:ilvl w:val="0"/>
                <w:numId w:val="15"/>
              </w:numPr>
            </w:pPr>
            <w:r w:rsidRPr="00847F93">
              <w:t xml:space="preserve">Microsoft </w:t>
            </w:r>
            <w:r w:rsidRPr="0022242F">
              <w:rPr>
                <w:rFonts w:ascii="PMingLiU" w:eastAsia="PMingLiU" w:hAnsi="PMingLiU" w:cs="MS Gothic" w:hint="eastAsia"/>
              </w:rPr>
              <w:t>會透過難以辨識的方式來儲存有效密碼。</w:t>
            </w:r>
          </w:p>
          <w:p w14:paraId="6CC72DF7" w14:textId="77777777" w:rsidR="00E61597" w:rsidRPr="00847F93" w:rsidRDefault="00E61597" w:rsidP="005A6013">
            <w:pPr>
              <w:pStyle w:val="Tabletext"/>
            </w:pPr>
            <w:r w:rsidRPr="0022242F">
              <w:rPr>
                <w:rFonts w:ascii="PMingLiU" w:eastAsia="PMingLiU" w:hAnsi="PMingLiU" w:cs="MS Gothic" w:hint="eastAsia"/>
                <w:b/>
              </w:rPr>
              <w:t>驗證</w:t>
            </w:r>
          </w:p>
          <w:p w14:paraId="303B440F" w14:textId="10232EA1"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會使用業界標準的做法，來識別並驗證嘗試存取資訊系統之使用者的身分。</w:t>
            </w:r>
          </w:p>
          <w:p w14:paraId="6CAEB981" w14:textId="64152A70" w:rsidR="00E61597" w:rsidRPr="00847F93" w:rsidRDefault="00E61597" w:rsidP="007B0EB3">
            <w:pPr>
              <w:pStyle w:val="Tabletext"/>
              <w:numPr>
                <w:ilvl w:val="0"/>
                <w:numId w:val="16"/>
              </w:numPr>
            </w:pPr>
            <w:r w:rsidRPr="0022242F">
              <w:rPr>
                <w:rFonts w:ascii="PMingLiU" w:eastAsia="PMingLiU" w:hAnsi="PMingLiU" w:cs="MS Gothic" w:hint="eastAsia"/>
              </w:rPr>
              <w:t>若身分驗證機制是以密碼為基礎，</w:t>
            </w:r>
            <w:r w:rsidRPr="00847F93">
              <w:t xml:space="preserve">Microsoft </w:t>
            </w:r>
            <w:r w:rsidRPr="0022242F">
              <w:rPr>
                <w:rFonts w:ascii="PMingLiU" w:eastAsia="PMingLiU" w:hAnsi="PMingLiU" w:cs="MS Gothic" w:hint="eastAsia"/>
              </w:rPr>
              <w:t>會要求使用者定期更新密碼。</w:t>
            </w:r>
          </w:p>
          <w:p w14:paraId="060F83B3" w14:textId="67570C47" w:rsidR="00E61597" w:rsidRPr="00847F93" w:rsidRDefault="00E61597" w:rsidP="007B0EB3">
            <w:pPr>
              <w:pStyle w:val="Tabletext"/>
              <w:numPr>
                <w:ilvl w:val="0"/>
                <w:numId w:val="16"/>
              </w:numPr>
            </w:pPr>
            <w:r w:rsidRPr="0022242F">
              <w:rPr>
                <w:rFonts w:ascii="PMingLiU" w:eastAsia="PMingLiU" w:hAnsi="PMingLiU" w:cs="MS Gothic" w:hint="eastAsia"/>
              </w:rPr>
              <w:t>若身分驗證機制是以密碼為基礎，</w:t>
            </w:r>
            <w:r w:rsidRPr="00847F93">
              <w:t xml:space="preserve">Microsoft </w:t>
            </w:r>
            <w:r w:rsidRPr="0022242F">
              <w:rPr>
                <w:rFonts w:ascii="PMingLiU" w:eastAsia="PMingLiU" w:hAnsi="PMingLiU" w:cs="MS Gothic" w:hint="eastAsia"/>
              </w:rPr>
              <w:t>會要求密碼長度不得短於八個字元。</w:t>
            </w:r>
          </w:p>
          <w:p w14:paraId="1C3C2AFE" w14:textId="5046AA46"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會確保已停用或過期的識別碼不得授與其他人員使用。</w:t>
            </w:r>
          </w:p>
          <w:p w14:paraId="4B4A1842" w14:textId="7336F533"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會監控或讓客</w:t>
            </w:r>
            <w:r w:rsidRPr="0022242F">
              <w:rPr>
                <w:rFonts w:ascii="PMingLiU" w:eastAsia="PMingLiU" w:hAnsi="PMingLiU" w:cs="Yu Gothic" w:hint="eastAsia"/>
              </w:rPr>
              <w:t>戶監控連續使用無效密碼試圖存取資訊系統的情況。</w:t>
            </w:r>
          </w:p>
          <w:p w14:paraId="1CA0B0B8" w14:textId="77777777" w:rsidR="00F30180" w:rsidRPr="00F30180"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會透過業界標準程序，將已毀損或無意間揭露的密碼予以停用。</w:t>
            </w:r>
          </w:p>
          <w:p w14:paraId="0961FB9F" w14:textId="7A9AB863" w:rsidR="00E61597" w:rsidRPr="00847F93" w:rsidRDefault="00E61597" w:rsidP="007B0EB3">
            <w:pPr>
              <w:pStyle w:val="Tabletext"/>
              <w:numPr>
                <w:ilvl w:val="0"/>
                <w:numId w:val="16"/>
              </w:numPr>
            </w:pPr>
            <w:r w:rsidRPr="00847F93">
              <w:t xml:space="preserve">Microsoft </w:t>
            </w:r>
            <w:r w:rsidRPr="0022242F">
              <w:rPr>
                <w:rFonts w:ascii="PMingLiU" w:eastAsia="PMingLiU" w:hAnsi="PMingLiU" w:cs="MS Gothic" w:hint="eastAsia"/>
              </w:rPr>
              <w:t>會在指派、散布及儲存密碼時，使用業界標準的密碼保護措施，包括用來確保密碼機密性及完整性的措施。</w:t>
            </w:r>
          </w:p>
          <w:p w14:paraId="0EFEBA70" w14:textId="77777777" w:rsidR="00E61597" w:rsidRPr="00847F93" w:rsidRDefault="00E61597" w:rsidP="005A6013">
            <w:pPr>
              <w:pStyle w:val="Tabletext"/>
            </w:pPr>
            <w:r w:rsidRPr="0022242F">
              <w:rPr>
                <w:rFonts w:ascii="PMingLiU" w:eastAsia="PMingLiU" w:hAnsi="PMingLiU" w:cs="MS Gothic" w:hint="eastAsia"/>
                <w:b/>
              </w:rPr>
              <w:lastRenderedPageBreak/>
              <w:t>網路設計</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設有相關控管措施，可避免有心人士試圖取得他們未獲指派的存取權限，進而存取他們無權存取之客</w:t>
            </w:r>
            <w:r w:rsidRPr="0022242F">
              <w:rPr>
                <w:rFonts w:ascii="PMingLiU" w:eastAsia="PMingLiU" w:hAnsi="PMingLiU" w:cs="Yu Gothic" w:hint="eastAsia"/>
              </w:rPr>
              <w:t>戶資料或專業服務資料。</w:t>
            </w:r>
          </w:p>
        </w:tc>
      </w:tr>
      <w:tr w:rsidR="00E61597" w:rsidRPr="00847F93" w14:paraId="3515D11E" w14:textId="77777777" w:rsidTr="00775E9F">
        <w:tc>
          <w:tcPr>
            <w:tcW w:w="2610" w:type="dxa"/>
            <w:tcBorders>
              <w:top w:val="single" w:sz="4" w:space="0" w:color="auto"/>
            </w:tcBorders>
            <w:vAlign w:val="center"/>
          </w:tcPr>
          <w:p w14:paraId="7046D5A5" w14:textId="77777777" w:rsidR="00E61597" w:rsidRPr="00847F93" w:rsidRDefault="00E61597" w:rsidP="00F30180">
            <w:pPr>
              <w:pStyle w:val="Tabletext"/>
            </w:pPr>
            <w:r w:rsidRPr="0022242F">
              <w:rPr>
                <w:rFonts w:ascii="PMingLiU" w:eastAsia="PMingLiU" w:hAnsi="PMingLiU" w:cs="MS Gothic" w:hint="eastAsia"/>
              </w:rPr>
              <w:lastRenderedPageBreak/>
              <w:t>資訊安全事件之管理</w:t>
            </w:r>
          </w:p>
        </w:tc>
        <w:tc>
          <w:tcPr>
            <w:tcW w:w="8190" w:type="dxa"/>
            <w:tcBorders>
              <w:top w:val="single" w:sz="4" w:space="0" w:color="auto"/>
            </w:tcBorders>
          </w:tcPr>
          <w:p w14:paraId="687EFE25" w14:textId="77777777" w:rsidR="00E61597" w:rsidRPr="00847F93" w:rsidRDefault="00E61597" w:rsidP="00F30180">
            <w:pPr>
              <w:pStyle w:val="Tabletext"/>
            </w:pPr>
            <w:r w:rsidRPr="0022242F">
              <w:rPr>
                <w:rFonts w:ascii="PMingLiU" w:eastAsia="PMingLiU" w:hAnsi="PMingLiU" w:cs="MS Gothic" w:hint="eastAsia"/>
                <w:b/>
              </w:rPr>
              <w:t>事件回應流程</w:t>
            </w:r>
          </w:p>
          <w:p w14:paraId="6AE8BE29" w14:textId="7DF303EB" w:rsidR="00E61597" w:rsidRPr="00847F93" w:rsidRDefault="00E61597" w:rsidP="007B0EB3">
            <w:pPr>
              <w:pStyle w:val="Tabletext"/>
              <w:numPr>
                <w:ilvl w:val="0"/>
                <w:numId w:val="17"/>
              </w:numPr>
            </w:pPr>
            <w:r w:rsidRPr="00847F93">
              <w:t xml:space="preserve">Microsoft </w:t>
            </w:r>
            <w:r w:rsidRPr="0022242F">
              <w:rPr>
                <w:rFonts w:ascii="PMingLiU" w:eastAsia="PMingLiU" w:hAnsi="PMingLiU" w:cs="MS Gothic" w:hint="eastAsia"/>
              </w:rPr>
              <w:t>會妥善記錄安全漏洞，包括安全漏洞之</w:t>
            </w:r>
            <w:r w:rsidRPr="0022242F">
              <w:rPr>
                <w:rFonts w:ascii="PMingLiU" w:eastAsia="PMingLiU" w:hAnsi="PMingLiU" w:cs="Yu Gothic" w:hint="eastAsia"/>
              </w:rPr>
              <w:t>說明、持續時間、安全漏洞之後果、回報者和接獲回報者的姓名，以及</w:t>
            </w:r>
            <w:r w:rsidRPr="0022242F">
              <w:rPr>
                <w:rFonts w:ascii="PMingLiU" w:eastAsia="PMingLiU" w:hAnsi="PMingLiU" w:cs="MS Gothic" w:hint="eastAsia"/>
              </w:rPr>
              <w:t>資料復原程序。</w:t>
            </w:r>
          </w:p>
          <w:p w14:paraId="7DD41A3C" w14:textId="2BB5E7AB" w:rsidR="00E61597" w:rsidRPr="00847F93" w:rsidRDefault="00E61597" w:rsidP="007B0EB3">
            <w:pPr>
              <w:pStyle w:val="Tabletext"/>
              <w:numPr>
                <w:ilvl w:val="0"/>
                <w:numId w:val="17"/>
              </w:numPr>
            </w:pPr>
            <w:r w:rsidRPr="0022242F">
              <w:rPr>
                <w:rFonts w:ascii="PMingLiU" w:eastAsia="PMingLiU" w:hAnsi="PMingLiU" w:cs="MS Gothic" w:hint="eastAsia"/>
              </w:rPr>
              <w:t>針對屬於安全性事件之每個安全性漏洞，由</w:t>
            </w:r>
            <w:r w:rsidRPr="00847F93">
              <w:t xml:space="preserve"> Microsoft </w:t>
            </w:r>
            <w:r w:rsidRPr="0022242F">
              <w:rPr>
                <w:rFonts w:ascii="PMingLiU" w:eastAsia="PMingLiU" w:hAnsi="PMingLiU" w:cs="MS Gothic" w:hint="eastAsia"/>
              </w:rPr>
              <w:t>進行之通知</w:t>
            </w:r>
            <w:r w:rsidRPr="00847F93">
              <w:t xml:space="preserve"> (</w:t>
            </w:r>
            <w:r w:rsidRPr="0022242F">
              <w:rPr>
                <w:rFonts w:ascii="PMingLiU" w:eastAsia="PMingLiU" w:hAnsi="PMingLiU" w:cs="MS Gothic" w:hint="eastAsia"/>
              </w:rPr>
              <w:t>如以上「安全性事件通知」一節所述</w:t>
            </w:r>
            <w:r w:rsidRPr="00847F93">
              <w:t xml:space="preserve">) </w:t>
            </w:r>
            <w:r w:rsidRPr="0022242F">
              <w:rPr>
                <w:rFonts w:ascii="PMingLiU" w:eastAsia="PMingLiU" w:hAnsi="PMingLiU" w:cs="MS Gothic" w:hint="eastAsia"/>
              </w:rPr>
              <w:t>將不得有任何無故之延遲，無論任何情況，皆必須在</w:t>
            </w:r>
            <w:r w:rsidRPr="00847F93">
              <w:t xml:space="preserve"> 72 </w:t>
            </w:r>
            <w:r w:rsidRPr="0022242F">
              <w:rPr>
                <w:rFonts w:ascii="PMingLiU" w:eastAsia="PMingLiU" w:hAnsi="PMingLiU" w:cs="MS Gothic" w:hint="eastAsia"/>
              </w:rPr>
              <w:t>小時</w:t>
            </w:r>
            <w:r w:rsidRPr="0022242F">
              <w:rPr>
                <w:rFonts w:ascii="PMingLiU" w:eastAsia="PMingLiU" w:hAnsi="PMingLiU" w:cs="Yu Gothic" w:hint="eastAsia"/>
              </w:rPr>
              <w:t>內通知</w:t>
            </w:r>
            <w:r w:rsidRPr="0022242F">
              <w:rPr>
                <w:rFonts w:ascii="PMingLiU" w:eastAsia="PMingLiU" w:hAnsi="PMingLiU" w:cs="MS Gothic" w:hint="eastAsia"/>
                <w:iCs/>
              </w:rPr>
              <w:t>。</w:t>
            </w:r>
          </w:p>
          <w:p w14:paraId="4CFF6D00" w14:textId="228519CD" w:rsidR="00E61597" w:rsidRPr="00847F93" w:rsidRDefault="00E61597" w:rsidP="007B0EB3">
            <w:pPr>
              <w:pStyle w:val="Tabletext"/>
              <w:numPr>
                <w:ilvl w:val="0"/>
                <w:numId w:val="17"/>
              </w:numPr>
            </w:pPr>
            <w:r w:rsidRPr="00847F93">
              <w:t xml:space="preserve">Microsoft </w:t>
            </w:r>
            <w:r w:rsidRPr="0022242F">
              <w:rPr>
                <w:rFonts w:ascii="PMingLiU" w:eastAsia="PMingLiU" w:hAnsi="PMingLiU" w:cs="MS Gothic" w:hint="eastAsia"/>
              </w:rPr>
              <w:t>會嚴密追蹤或讓客</w:t>
            </w:r>
            <w:r w:rsidRPr="0022242F">
              <w:rPr>
                <w:rFonts w:ascii="PMingLiU" w:eastAsia="PMingLiU" w:hAnsi="PMingLiU" w:cs="Yu Gothic" w:hint="eastAsia"/>
              </w:rPr>
              <w:t>戶追蹤客戶資料及專業服務資料的揭露過程，包括所揭露的資料、揭露資料的對象及揭露時間。</w:t>
            </w:r>
          </w:p>
          <w:p w14:paraId="7E0586EB" w14:textId="77777777" w:rsidR="00E61597" w:rsidRPr="00847F93" w:rsidRDefault="00E61597" w:rsidP="00F30180">
            <w:pPr>
              <w:pStyle w:val="Tabletext"/>
            </w:pPr>
            <w:r w:rsidRPr="0022242F">
              <w:rPr>
                <w:rFonts w:ascii="PMingLiU" w:eastAsia="PMingLiU" w:hAnsi="PMingLiU" w:cs="MS Gothic" w:hint="eastAsia"/>
                <w:b/>
              </w:rPr>
              <w:t>服務監控</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安全人員每</w:t>
            </w:r>
            <w:r w:rsidRPr="00847F93">
              <w:t xml:space="preserve"> 6 </w:t>
            </w:r>
            <w:r w:rsidRPr="0022242F">
              <w:rPr>
                <w:rFonts w:ascii="PMingLiU" w:eastAsia="PMingLiU" w:hAnsi="PMingLiU" w:cs="MS Gothic" w:hint="eastAsia"/>
              </w:rPr>
              <w:t>個月至少會審</w:t>
            </w:r>
            <w:r w:rsidRPr="00847F93">
              <w:rPr>
                <w:rFonts w:ascii="Microsoft JhengHei" w:eastAsia="Microsoft JhengHei" w:hAnsi="Microsoft JhengHei" w:cs="Microsoft JhengHei" w:hint="eastAsia"/>
              </w:rPr>
              <w:t>查一次記錄，以便必要時提出補救計劃。</w:t>
            </w:r>
          </w:p>
        </w:tc>
      </w:tr>
      <w:tr w:rsidR="00E61597" w:rsidRPr="00847F93" w14:paraId="7F85D560" w14:textId="77777777" w:rsidTr="00775E9F">
        <w:tc>
          <w:tcPr>
            <w:tcW w:w="2610" w:type="dxa"/>
            <w:vAlign w:val="center"/>
          </w:tcPr>
          <w:p w14:paraId="21044D88" w14:textId="77777777" w:rsidR="00E61597" w:rsidRPr="00847F93" w:rsidRDefault="00E61597" w:rsidP="00F30180">
            <w:pPr>
              <w:pStyle w:val="Tabletext"/>
            </w:pPr>
            <w:r w:rsidRPr="0022242F">
              <w:rPr>
                <w:rFonts w:ascii="PMingLiU" w:eastAsia="PMingLiU" w:hAnsi="PMingLiU" w:cs="MS Gothic" w:hint="eastAsia"/>
              </w:rPr>
              <w:t>業務連續性管理</w:t>
            </w:r>
          </w:p>
        </w:tc>
        <w:tc>
          <w:tcPr>
            <w:tcW w:w="8190" w:type="dxa"/>
          </w:tcPr>
          <w:p w14:paraId="3D1F27E2" w14:textId="786450CB" w:rsidR="00E61597" w:rsidRPr="00847F93" w:rsidRDefault="00E61597" w:rsidP="007B0EB3">
            <w:pPr>
              <w:pStyle w:val="Tabletext"/>
              <w:numPr>
                <w:ilvl w:val="0"/>
                <w:numId w:val="18"/>
              </w:numPr>
            </w:pPr>
            <w:r w:rsidRPr="0022242F">
              <w:rPr>
                <w:rFonts w:ascii="PMingLiU" w:eastAsia="PMingLiU" w:hAnsi="PMingLiU" w:cs="MS Gothic" w:hint="eastAsia"/>
              </w:rPr>
              <w:t>針對處理客</w:t>
            </w:r>
            <w:r w:rsidRPr="0022242F">
              <w:rPr>
                <w:rFonts w:ascii="PMingLiU" w:eastAsia="PMingLiU" w:hAnsi="PMingLiU" w:cs="Yu Gothic" w:hint="eastAsia"/>
              </w:rPr>
              <w:t>戶資料或專業服務資料之</w:t>
            </w:r>
            <w:r w:rsidRPr="00847F93">
              <w:t xml:space="preserve"> Microsoft </w:t>
            </w:r>
            <w:r w:rsidRPr="0022242F">
              <w:rPr>
                <w:rFonts w:ascii="PMingLiU" w:eastAsia="PMingLiU" w:hAnsi="PMingLiU" w:cs="MS Gothic" w:hint="eastAsia"/>
              </w:rPr>
              <w:t>資訊系統所在設施，</w:t>
            </w:r>
            <w:r w:rsidRPr="00847F93">
              <w:t xml:space="preserve">Microsoft </w:t>
            </w:r>
            <w:r w:rsidRPr="0022242F">
              <w:rPr>
                <w:rFonts w:ascii="PMingLiU" w:eastAsia="PMingLiU" w:hAnsi="PMingLiU" w:cs="MS Gothic" w:hint="eastAsia"/>
              </w:rPr>
              <w:t>備有緊急應變計劃。</w:t>
            </w:r>
          </w:p>
          <w:p w14:paraId="6F49DBE5" w14:textId="2FB201C9" w:rsidR="00E61597" w:rsidRPr="00847F93" w:rsidRDefault="00E61597" w:rsidP="007B0EB3">
            <w:pPr>
              <w:pStyle w:val="Tabletext"/>
              <w:numPr>
                <w:ilvl w:val="0"/>
                <w:numId w:val="18"/>
              </w:numPr>
            </w:pPr>
            <w:r w:rsidRPr="00847F93">
              <w:t xml:space="preserve">Microsoft </w:t>
            </w:r>
            <w:r w:rsidRPr="0022242F">
              <w:rPr>
                <w:rFonts w:ascii="PMingLiU" w:eastAsia="PMingLiU" w:hAnsi="PMingLiU" w:cs="MS Gothic" w:hint="eastAsia"/>
              </w:rPr>
              <w:t>的重複儲存及資料復原程序，會嘗試將客</w:t>
            </w:r>
            <w:r w:rsidRPr="0022242F">
              <w:rPr>
                <w:rFonts w:ascii="PMingLiU" w:eastAsia="PMingLiU" w:hAnsi="PMingLiU" w:cs="Yu Gothic" w:hint="eastAsia"/>
              </w:rPr>
              <w:t>戶資料及專業服務資料回復至其遺失或銷毀之前的原始或最後複製狀態。</w:t>
            </w:r>
          </w:p>
        </w:tc>
      </w:tr>
    </w:tbl>
    <w:p w14:paraId="4C57C760" w14:textId="77777777" w:rsidR="00E61597" w:rsidRPr="00847F93" w:rsidRDefault="00E61597" w:rsidP="00E61597">
      <w:pPr>
        <w:pStyle w:val="ProductList-Body"/>
        <w:spacing w:after="120"/>
        <w:rPr>
          <w:rFonts w:cstheme="minorHAnsi"/>
        </w:rPr>
      </w:pPr>
    </w:p>
    <w:p w14:paraId="5E887F52" w14:textId="77777777" w:rsidR="00E61597" w:rsidRPr="00847F93" w:rsidRDefault="00E61597" w:rsidP="00E61597">
      <w:pPr>
        <w:pStyle w:val="ProductList-Body"/>
        <w:spacing w:after="120"/>
        <w:rPr>
          <w:rFonts w:cstheme="minorHAnsi"/>
        </w:rPr>
        <w:sectPr w:rsidR="00E61597" w:rsidRPr="00847F93" w:rsidSect="00E61597">
          <w:footerReference w:type="first" r:id="rId24"/>
          <w:pgSz w:w="12240" w:h="15840"/>
          <w:pgMar w:top="1440" w:right="720" w:bottom="1440" w:left="720" w:header="720" w:footer="720" w:gutter="0"/>
          <w:cols w:space="720"/>
          <w:docGrid w:linePitch="360"/>
        </w:sectPr>
      </w:pPr>
    </w:p>
    <w:p w14:paraId="358957A3" w14:textId="77777777" w:rsidR="00E61597" w:rsidRPr="00847F93" w:rsidRDefault="00E61597" w:rsidP="00E61597">
      <w:pPr>
        <w:pStyle w:val="ProductList-Body"/>
        <w:spacing w:after="120"/>
        <w:rPr>
          <w:rFonts w:cstheme="minorHAnsi"/>
        </w:rPr>
        <w:sectPr w:rsidR="00E61597" w:rsidRPr="00847F93" w:rsidSect="00E61597">
          <w:footerReference w:type="default" r:id="rId25"/>
          <w:footerReference w:type="first" r:id="rId26"/>
          <w:type w:val="continuous"/>
          <w:pgSz w:w="12240" w:h="15840"/>
          <w:pgMar w:top="1440" w:right="720" w:bottom="1440" w:left="720" w:header="720" w:footer="720" w:gutter="0"/>
          <w:cols w:space="720"/>
          <w:titlePg/>
          <w:docGrid w:linePitch="360"/>
        </w:sectPr>
      </w:pPr>
    </w:p>
    <w:p w14:paraId="70F3E2CD" w14:textId="77777777" w:rsidR="00E61597" w:rsidRPr="00847F93" w:rsidRDefault="00E61597" w:rsidP="0022242F">
      <w:pPr>
        <w:pStyle w:val="Heading1"/>
        <w:shd w:val="clear" w:color="auto" w:fill="auto"/>
      </w:pPr>
      <w:bookmarkStart w:id="188" w:name="_Toc155372117"/>
      <w:bookmarkStart w:id="189" w:name="_Toc190450997"/>
      <w:bookmarkStart w:id="190" w:name="_Toc8395062"/>
      <w:bookmarkStart w:id="191" w:name="_Toc6563850"/>
      <w:bookmarkStart w:id="192" w:name="_Toc21617071"/>
      <w:bookmarkStart w:id="193" w:name="_Toc26972866"/>
      <w:r w:rsidRPr="0022242F">
        <w:rPr>
          <w:rFonts w:ascii="PMingLiU" w:eastAsia="PMingLiU" w:hAnsi="PMingLiU"/>
        </w:rPr>
        <w:lastRenderedPageBreak/>
        <w:t>附錄</w:t>
      </w:r>
      <w:r w:rsidRPr="00847F93">
        <w:t xml:space="preserve"> B </w:t>
      </w:r>
      <w:r w:rsidRPr="0022242F">
        <w:rPr>
          <w:rFonts w:ascii="PMingLiU" w:eastAsia="PMingLiU" w:hAnsi="PMingLiU"/>
        </w:rPr>
        <w:t>– 資料當事人與個人資料類別</w:t>
      </w:r>
      <w:bookmarkEnd w:id="188"/>
      <w:bookmarkEnd w:id="189"/>
    </w:p>
    <w:bookmarkEnd w:id="190"/>
    <w:bookmarkEnd w:id="191"/>
    <w:bookmarkEnd w:id="192"/>
    <w:bookmarkEnd w:id="193"/>
    <w:p w14:paraId="506782C6" w14:textId="77777777" w:rsidR="00E61597" w:rsidRPr="00847F93" w:rsidRDefault="00E61597" w:rsidP="00F30180">
      <w:r w:rsidRPr="0022242F">
        <w:rPr>
          <w:rFonts w:ascii="PMingLiU" w:eastAsia="PMingLiU" w:hAnsi="PMingLiU" w:cs="MS Gothic" w:hint="eastAsia"/>
          <w:b/>
        </w:rPr>
        <w:t>資料當事人</w:t>
      </w:r>
      <w:r w:rsidRPr="0022242F">
        <w:rPr>
          <w:rFonts w:ascii="PMingLiU" w:eastAsia="PMingLiU" w:hAnsi="PMingLiU" w:cs="MS Gothic" w:hint="eastAsia"/>
          <w:b/>
          <w:bCs/>
        </w:rPr>
        <w:t>：</w:t>
      </w:r>
      <w:r w:rsidRPr="0022242F">
        <w:rPr>
          <w:rFonts w:ascii="PMingLiU" w:eastAsia="PMingLiU" w:hAnsi="PMingLiU" w:cs="MS Gothic" w:hint="eastAsia"/>
        </w:rPr>
        <w:t>資料當事人包括客</w:t>
      </w:r>
      <w:r w:rsidRPr="0022242F">
        <w:rPr>
          <w:rFonts w:ascii="PMingLiU" w:eastAsia="PMingLiU" w:hAnsi="PMingLiU" w:cs="Yu Gothic" w:hint="eastAsia"/>
        </w:rPr>
        <w:t>戶代表和終端使用者，包括客戶之員工、承攬人、共同作業者和客戶。資料當事人亦得包括試圖與</w:t>
      </w:r>
      <w:r w:rsidRPr="00847F93">
        <w:t xml:space="preserve"> Microsoft </w:t>
      </w:r>
      <w:r w:rsidRPr="0022242F">
        <w:rPr>
          <w:rFonts w:ascii="PMingLiU" w:eastAsia="PMingLiU" w:hAnsi="PMingLiU" w:cs="MS Gothic" w:hint="eastAsia"/>
        </w:rPr>
        <w:t>所提供服務的使用者進行通訊，或將個人資訊傳輸予該使用者之個人。</w:t>
      </w:r>
      <w:r w:rsidRPr="00847F93">
        <w:rPr>
          <w:szCs w:val="18"/>
        </w:rPr>
        <w:t xml:space="preserve">Microsoft </w:t>
      </w:r>
      <w:r w:rsidRPr="0022242F">
        <w:rPr>
          <w:rFonts w:ascii="PMingLiU" w:eastAsia="PMingLiU" w:hAnsi="PMingLiU" w:cs="MS Gothic" w:hint="eastAsia"/>
          <w:szCs w:val="18"/>
        </w:rPr>
        <w:t>認知，客</w:t>
      </w:r>
      <w:r w:rsidRPr="0022242F">
        <w:rPr>
          <w:rFonts w:ascii="PMingLiU" w:eastAsia="PMingLiU" w:hAnsi="PMingLiU" w:cs="Yu Gothic" w:hint="eastAsia"/>
          <w:szCs w:val="18"/>
        </w:rPr>
        <w:t>戶得根據其對產品與服務的使用情形，選擇將下列類型當事人的個人資料納入個人資料：</w:t>
      </w:r>
    </w:p>
    <w:p w14:paraId="2E10B7E7" w14:textId="77777777" w:rsidR="00E61597" w:rsidRPr="00847F93" w:rsidRDefault="00E61597" w:rsidP="00F30180">
      <w:pPr>
        <w:pStyle w:val="Bulletlist0"/>
      </w:pPr>
      <w:r w:rsidRPr="00847F93">
        <w:rPr>
          <w:rFonts w:ascii="MS Mincho" w:eastAsia="MS Mincho" w:hAnsi="MS Mincho" w:cs="MS Mincho" w:hint="eastAsia"/>
        </w:rPr>
        <w:t>客</w:t>
      </w:r>
      <w:r w:rsidRPr="0022242F">
        <w:rPr>
          <w:rFonts w:ascii="PMingLiU" w:eastAsia="PMingLiU" w:hAnsi="PMingLiU" w:cs="Yu Gothic" w:hint="eastAsia"/>
        </w:rPr>
        <w:t>戶之員工、約聘人員及臨時員工</w:t>
      </w:r>
      <w:r w:rsidRPr="00847F93">
        <w:t xml:space="preserve"> (</w:t>
      </w:r>
      <w:r w:rsidRPr="00847F93">
        <w:rPr>
          <w:rFonts w:ascii="MS Mincho" w:eastAsia="MS Mincho" w:hAnsi="MS Mincho" w:cs="MS Mincho" w:hint="eastAsia"/>
        </w:rPr>
        <w:t>包括現任、前任、即將上任者</w:t>
      </w:r>
      <w:r w:rsidRPr="00847F93">
        <w:t>)</w:t>
      </w:r>
      <w:r w:rsidRPr="00847F93">
        <w:rPr>
          <w:rFonts w:ascii="MS Mincho" w:eastAsia="MS Mincho" w:hAnsi="MS Mincho" w:cs="MS Mincho" w:hint="eastAsia"/>
        </w:rPr>
        <w:t>；</w:t>
      </w:r>
    </w:p>
    <w:p w14:paraId="526BE7D1" w14:textId="77777777" w:rsidR="00E61597" w:rsidRPr="00847F93" w:rsidRDefault="00E61597" w:rsidP="00F30180">
      <w:pPr>
        <w:pStyle w:val="Bulletlist0"/>
      </w:pPr>
      <w:r w:rsidRPr="00847F93">
        <w:rPr>
          <w:rFonts w:ascii="MS Mincho" w:eastAsia="MS Mincho" w:hAnsi="MS Mincho" w:cs="MS Mincho" w:hint="eastAsia"/>
        </w:rPr>
        <w:t>以上人員的被撫養人；</w:t>
      </w:r>
    </w:p>
    <w:p w14:paraId="10A92108" w14:textId="77777777" w:rsidR="00E61597" w:rsidRPr="00847F93" w:rsidRDefault="00E61597" w:rsidP="00F30180">
      <w:pPr>
        <w:pStyle w:val="Bulletlist0"/>
      </w:pPr>
      <w:r w:rsidRPr="00847F93">
        <w:rPr>
          <w:rFonts w:ascii="MS Mincho" w:eastAsia="MS Mincho" w:hAnsi="MS Mincho" w:cs="MS Mincho" w:hint="eastAsia"/>
        </w:rPr>
        <w:t>客</w:t>
      </w:r>
      <w:r w:rsidRPr="0022242F">
        <w:rPr>
          <w:rFonts w:ascii="PMingLiU" w:eastAsia="PMingLiU" w:hAnsi="PMingLiU" w:cs="Yu Gothic" w:hint="eastAsia"/>
        </w:rPr>
        <w:t>戶之合作者</w:t>
      </w:r>
      <w:r w:rsidRPr="00847F93">
        <w:t>/</w:t>
      </w:r>
      <w:r w:rsidRPr="00847F93">
        <w:rPr>
          <w:rFonts w:ascii="MS Mincho" w:eastAsia="MS Mincho" w:hAnsi="MS Mincho" w:cs="MS Mincho" w:hint="eastAsia"/>
        </w:rPr>
        <w:t>連絡人</w:t>
      </w:r>
      <w:r w:rsidRPr="00847F93">
        <w:t xml:space="preserve"> (</w:t>
      </w:r>
      <w:r w:rsidRPr="00847F93">
        <w:rPr>
          <w:rFonts w:ascii="MS Mincho" w:eastAsia="MS Mincho" w:hAnsi="MS Mincho" w:cs="MS Mincho" w:hint="eastAsia"/>
        </w:rPr>
        <w:t>自然人</w:t>
      </w:r>
      <w:r w:rsidRPr="00847F93">
        <w:t>)</w:t>
      </w:r>
      <w:r w:rsidRPr="00847F93">
        <w:rPr>
          <w:rFonts w:ascii="MS Mincho" w:eastAsia="MS Mincho" w:hAnsi="MS Mincho" w:cs="MS Mincho" w:hint="eastAsia"/>
        </w:rPr>
        <w:t>，或法律實體合作者</w:t>
      </w:r>
      <w:r w:rsidRPr="00847F93">
        <w:t>/</w:t>
      </w:r>
      <w:r w:rsidRPr="00847F93">
        <w:rPr>
          <w:rFonts w:ascii="MS Mincho" w:eastAsia="MS Mincho" w:hAnsi="MS Mincho" w:cs="MS Mincho" w:hint="eastAsia"/>
        </w:rPr>
        <w:t>連絡人之員工、約聘人員及臨時員工</w:t>
      </w:r>
      <w:r w:rsidRPr="00847F93">
        <w:t xml:space="preserve"> (</w:t>
      </w:r>
      <w:r w:rsidRPr="00847F93">
        <w:rPr>
          <w:rFonts w:ascii="MS Mincho" w:eastAsia="MS Mincho" w:hAnsi="MS Mincho" w:cs="MS Mincho" w:hint="eastAsia"/>
        </w:rPr>
        <w:t>包括現任、前任、即將上任者</w:t>
      </w:r>
      <w:r w:rsidRPr="00847F93">
        <w:t>)</w:t>
      </w:r>
      <w:r w:rsidRPr="00847F93">
        <w:rPr>
          <w:rFonts w:ascii="MS Mincho" w:eastAsia="MS Mincho" w:hAnsi="MS Mincho" w:cs="MS Mincho" w:hint="eastAsia"/>
        </w:rPr>
        <w:t>；</w:t>
      </w:r>
    </w:p>
    <w:p w14:paraId="4364FD28" w14:textId="77777777" w:rsidR="00E61597" w:rsidRPr="00847F93" w:rsidRDefault="00E61597" w:rsidP="00F30180">
      <w:pPr>
        <w:pStyle w:val="Bulletlist0"/>
      </w:pPr>
      <w:r w:rsidRPr="00847F93">
        <w:rPr>
          <w:rFonts w:ascii="MS Mincho" w:eastAsia="MS Mincho" w:hAnsi="MS Mincho" w:cs="MS Mincho" w:hint="eastAsia"/>
        </w:rPr>
        <w:t>使用者</w:t>
      </w:r>
      <w:r w:rsidRPr="00847F93">
        <w:t xml:space="preserve"> (</w:t>
      </w:r>
      <w:r w:rsidRPr="00847F93">
        <w:rPr>
          <w:rFonts w:ascii="MS Mincho" w:eastAsia="MS Mincho" w:hAnsi="MS Mincho" w:cs="MS Mincho" w:hint="eastAsia"/>
        </w:rPr>
        <w:t>如消費者、客</w:t>
      </w:r>
      <w:r w:rsidRPr="0022242F">
        <w:rPr>
          <w:rFonts w:ascii="PMingLiU" w:eastAsia="PMingLiU" w:hAnsi="PMingLiU" w:cs="Yu Gothic" w:hint="eastAsia"/>
        </w:rPr>
        <w:t>戶、患者、訪客等</w:t>
      </w:r>
      <w:r w:rsidRPr="00847F93">
        <w:t xml:space="preserve">) </w:t>
      </w:r>
      <w:r w:rsidRPr="00847F93">
        <w:rPr>
          <w:rFonts w:ascii="MS Mincho" w:eastAsia="MS Mincho" w:hAnsi="MS Mincho" w:cs="MS Mincho" w:hint="eastAsia"/>
        </w:rPr>
        <w:t>以及使用客</w:t>
      </w:r>
      <w:r w:rsidRPr="0022242F">
        <w:rPr>
          <w:rFonts w:ascii="PMingLiU" w:eastAsia="PMingLiU" w:hAnsi="PMingLiU" w:cs="Yu Gothic" w:hint="eastAsia"/>
        </w:rPr>
        <w:t>戶服務之其他資料當事人；</w:t>
      </w:r>
    </w:p>
    <w:p w14:paraId="1450CBCA" w14:textId="77777777" w:rsidR="00E61597" w:rsidRPr="00847F93" w:rsidRDefault="00E61597" w:rsidP="00F30180">
      <w:pPr>
        <w:pStyle w:val="Bulletlist0"/>
      </w:pPr>
      <w:r w:rsidRPr="00847F93">
        <w:rPr>
          <w:rFonts w:ascii="MS Mincho" w:eastAsia="MS Mincho" w:hAnsi="MS Mincho" w:cs="MS Mincho" w:hint="eastAsia"/>
        </w:rPr>
        <w:t>主動與客</w:t>
      </w:r>
      <w:r w:rsidRPr="0022242F">
        <w:rPr>
          <w:rFonts w:ascii="PMingLiU" w:eastAsia="PMingLiU" w:hAnsi="PMingLiU" w:cs="Yu Gothic" w:hint="eastAsia"/>
        </w:rPr>
        <w:t>戶員工合作、交流或互動，及</w:t>
      </w:r>
      <w:r w:rsidRPr="00847F93">
        <w:t>/</w:t>
      </w:r>
      <w:r w:rsidRPr="00847F93">
        <w:rPr>
          <w:rFonts w:ascii="MS Mincho" w:eastAsia="MS Mincho" w:hAnsi="MS Mincho" w:cs="MS Mincho" w:hint="eastAsia"/>
        </w:rPr>
        <w:t>或使用客</w:t>
      </w:r>
      <w:r w:rsidRPr="0022242F">
        <w:rPr>
          <w:rFonts w:ascii="PMingLiU" w:eastAsia="PMingLiU" w:hAnsi="PMingLiU" w:cs="Yu Gothic" w:hint="eastAsia"/>
        </w:rPr>
        <w:t>戶所提供之應用程式及網站等通訊工具之合作夥伴、利害關係人或個人；</w:t>
      </w:r>
    </w:p>
    <w:p w14:paraId="7AA6B934" w14:textId="77777777" w:rsidR="00E61597" w:rsidRPr="00847F93" w:rsidRDefault="00E61597" w:rsidP="00F30180">
      <w:pPr>
        <w:pStyle w:val="Bulletlist0"/>
      </w:pPr>
      <w:r w:rsidRPr="00847F93">
        <w:rPr>
          <w:rFonts w:ascii="MS Mincho" w:eastAsia="MS Mincho" w:hAnsi="MS Mincho" w:cs="MS Mincho" w:hint="eastAsia"/>
        </w:rPr>
        <w:t>被動與客</w:t>
      </w:r>
      <w:r w:rsidRPr="0022242F">
        <w:rPr>
          <w:rFonts w:ascii="PMingLiU" w:eastAsia="PMingLiU" w:hAnsi="PMingLiU" w:cs="Yu Gothic" w:hint="eastAsia"/>
        </w:rPr>
        <w:t>戶互動的利害關係人或個人</w:t>
      </w:r>
      <w:r w:rsidRPr="00847F93">
        <w:t xml:space="preserve"> (</w:t>
      </w:r>
      <w:r w:rsidRPr="00847F93">
        <w:rPr>
          <w:rFonts w:ascii="MS Mincho" w:eastAsia="MS Mincho" w:hAnsi="MS Mincho" w:cs="MS Mincho" w:hint="eastAsia"/>
        </w:rPr>
        <w:t>如調</w:t>
      </w:r>
      <w:r w:rsidRPr="00847F93">
        <w:rPr>
          <w:rFonts w:ascii="PMingLiU" w:eastAsia="PMingLiU" w:hAnsi="PMingLiU" w:cs="PMingLiU" w:hint="eastAsia"/>
        </w:rPr>
        <w:t>查、研究之對象，或與客戶往來文件或信函中提及之對象</w:t>
      </w:r>
      <w:r w:rsidRPr="00847F93">
        <w:t>)</w:t>
      </w:r>
      <w:r w:rsidRPr="00847F93">
        <w:rPr>
          <w:rFonts w:ascii="MS Mincho" w:eastAsia="MS Mincho" w:hAnsi="MS Mincho" w:cs="MS Mincho" w:hint="eastAsia"/>
        </w:rPr>
        <w:t>；</w:t>
      </w:r>
    </w:p>
    <w:p w14:paraId="691C0243" w14:textId="77777777" w:rsidR="00E61597" w:rsidRPr="00847F93" w:rsidRDefault="00E61597" w:rsidP="00F30180">
      <w:pPr>
        <w:pStyle w:val="Bulletlist0"/>
      </w:pPr>
      <w:r w:rsidRPr="00847F93">
        <w:rPr>
          <w:rFonts w:ascii="MS Mincho" w:eastAsia="MS Mincho" w:hAnsi="MS Mincho" w:cs="MS Mincho" w:hint="eastAsia"/>
        </w:rPr>
        <w:t>未成年人；或</w:t>
      </w:r>
    </w:p>
    <w:p w14:paraId="728FC6A3" w14:textId="77777777" w:rsidR="00E61597" w:rsidRPr="00847F93" w:rsidRDefault="00E61597" w:rsidP="00F30180">
      <w:pPr>
        <w:pStyle w:val="Bulletlist0"/>
      </w:pPr>
      <w:r w:rsidRPr="00847F93">
        <w:rPr>
          <w:rFonts w:ascii="MS Mincho" w:eastAsia="MS Mincho" w:hAnsi="MS Mincho" w:cs="MS Mincho" w:hint="eastAsia"/>
        </w:rPr>
        <w:t>具專業上特別權限之專業人員</w:t>
      </w:r>
      <w:r w:rsidRPr="00847F93">
        <w:t xml:space="preserve"> (</w:t>
      </w:r>
      <w:r w:rsidRPr="00847F93">
        <w:rPr>
          <w:rFonts w:ascii="MS Mincho" w:eastAsia="MS Mincho" w:hAnsi="MS Mincho" w:cs="MS Mincho" w:hint="eastAsia"/>
        </w:rPr>
        <w:t>如醫師、律師、公證人、宗教工作者等</w:t>
      </w:r>
      <w:r w:rsidRPr="00847F93">
        <w:t>)</w:t>
      </w:r>
      <w:r w:rsidRPr="00847F93">
        <w:rPr>
          <w:rFonts w:ascii="MS Mincho" w:eastAsia="MS Mincho" w:hAnsi="MS Mincho" w:cs="MS Mincho" w:hint="eastAsia"/>
        </w:rPr>
        <w:t>。</w:t>
      </w:r>
    </w:p>
    <w:p w14:paraId="10C4568D" w14:textId="77777777" w:rsidR="00E61597" w:rsidRPr="00847F93" w:rsidRDefault="00E61597" w:rsidP="00F30180">
      <w:r w:rsidRPr="0022242F">
        <w:rPr>
          <w:rFonts w:ascii="PMingLiU" w:eastAsia="PMingLiU" w:hAnsi="PMingLiU" w:cs="MS Gothic" w:hint="eastAsia"/>
          <w:b/>
        </w:rPr>
        <w:t>資料之類別</w:t>
      </w:r>
      <w:r w:rsidRPr="0022242F">
        <w:rPr>
          <w:rFonts w:ascii="PMingLiU" w:eastAsia="PMingLiU" w:hAnsi="PMingLiU" w:cs="MS Gothic" w:hint="eastAsia"/>
          <w:b/>
          <w:bCs/>
        </w:rPr>
        <w:t>：</w:t>
      </w:r>
      <w:r w:rsidRPr="0022242F">
        <w:rPr>
          <w:rFonts w:ascii="PMingLiU" w:eastAsia="PMingLiU" w:hAnsi="PMingLiU" w:cs="Yu Gothic" w:hint="eastAsia"/>
        </w:rPr>
        <w:t>產品與服務中，在電子郵件、文件及其他電子格式資料內所納入的個人資料。</w:t>
      </w:r>
      <w:r w:rsidRPr="00847F93">
        <w:t xml:space="preserve"> Microsoft </w:t>
      </w:r>
      <w:r w:rsidRPr="0022242F">
        <w:rPr>
          <w:rFonts w:ascii="PMingLiU" w:eastAsia="PMingLiU" w:hAnsi="PMingLiU" w:cs="MS Gothic" w:hint="eastAsia"/>
        </w:rPr>
        <w:t>認知，客</w:t>
      </w:r>
      <w:r w:rsidRPr="0022242F">
        <w:rPr>
          <w:rFonts w:ascii="PMingLiU" w:eastAsia="PMingLiU" w:hAnsi="PMingLiU" w:cs="Yu Gothic" w:hint="eastAsia"/>
        </w:rPr>
        <w:t>戶得根據其對產品與服務的使用情形，選擇將下列類別的個人資料納入個人資料：</w:t>
      </w:r>
    </w:p>
    <w:p w14:paraId="57391219" w14:textId="77777777" w:rsidR="00E61597" w:rsidRPr="00847F93" w:rsidRDefault="00E61597" w:rsidP="00F30180">
      <w:pPr>
        <w:pStyle w:val="Bulletlist0"/>
      </w:pPr>
      <w:r w:rsidRPr="00847F93">
        <w:rPr>
          <w:rFonts w:ascii="MS Mincho" w:eastAsia="MS Mincho" w:hAnsi="MS Mincho" w:cs="MS Mincho" w:hint="eastAsia"/>
        </w:rPr>
        <w:t>基本個人資料</w:t>
      </w:r>
      <w:r w:rsidRPr="00847F93">
        <w:t xml:space="preserve"> (</w:t>
      </w:r>
      <w:r w:rsidRPr="00847F93">
        <w:rPr>
          <w:rFonts w:ascii="MS Mincho" w:eastAsia="MS Mincho" w:hAnsi="MS Mincho" w:cs="MS Mincho" w:hint="eastAsia"/>
        </w:rPr>
        <w:t>例如出生地、街道名稱及門牌號碼</w:t>
      </w:r>
      <w:r w:rsidRPr="00847F93">
        <w:t xml:space="preserve"> (</w:t>
      </w:r>
      <w:r w:rsidRPr="00847F93">
        <w:rPr>
          <w:rFonts w:ascii="MS Mincho" w:eastAsia="MS Mincho" w:hAnsi="MS Mincho" w:cs="MS Mincho" w:hint="eastAsia"/>
        </w:rPr>
        <w:t>地址</w:t>
      </w:r>
      <w:r w:rsidRPr="00847F93">
        <w:t>)</w:t>
      </w:r>
      <w:r w:rsidRPr="00847F93">
        <w:rPr>
          <w:rFonts w:ascii="MS Mincho" w:eastAsia="MS Mincho" w:hAnsi="MS Mincho" w:cs="MS Mincho" w:hint="eastAsia"/>
        </w:rPr>
        <w:t>、郵遞區號、居住城市、居住國家</w:t>
      </w:r>
      <w:r w:rsidRPr="00847F93">
        <w:t>/</w:t>
      </w:r>
      <w:r w:rsidRPr="00847F93">
        <w:rPr>
          <w:rFonts w:ascii="MS Mincho" w:eastAsia="MS Mincho" w:hAnsi="MS Mincho" w:cs="MS Mincho" w:hint="eastAsia"/>
        </w:rPr>
        <w:t>地區、手機號碼、姓名、姓名縮寫、電子郵件地址、性別、出生日期</w:t>
      </w:r>
      <w:r w:rsidRPr="00847F93">
        <w:t>)</w:t>
      </w:r>
      <w:r w:rsidRPr="00847F93">
        <w:rPr>
          <w:rFonts w:ascii="MS Mincho" w:eastAsia="MS Mincho" w:hAnsi="MS Mincho" w:cs="MS Mincho" w:hint="eastAsia"/>
        </w:rPr>
        <w:t>，包括家人與子女的基本個人資料；</w:t>
      </w:r>
    </w:p>
    <w:p w14:paraId="43782FBC" w14:textId="77777777" w:rsidR="00E61597" w:rsidRPr="00847F93" w:rsidRDefault="00E61597" w:rsidP="00F30180">
      <w:pPr>
        <w:pStyle w:val="Bulletlist0"/>
      </w:pPr>
      <w:r w:rsidRPr="00847F93">
        <w:rPr>
          <w:rFonts w:ascii="MS Mincho" w:eastAsia="MS Mincho" w:hAnsi="MS Mincho" w:cs="MS Mincho" w:hint="eastAsia"/>
        </w:rPr>
        <w:t>驗證資料</w:t>
      </w:r>
      <w:r w:rsidRPr="00847F93">
        <w:t xml:space="preserve"> (</w:t>
      </w:r>
      <w:r w:rsidRPr="00847F93">
        <w:rPr>
          <w:rFonts w:ascii="MS Mincho" w:eastAsia="MS Mincho" w:hAnsi="MS Mincho" w:cs="MS Mincho" w:hint="eastAsia"/>
        </w:rPr>
        <w:t>例如使用者名稱、密碼或</w:t>
      </w:r>
      <w:r w:rsidRPr="00847F93">
        <w:t xml:space="preserve"> PIN </w:t>
      </w:r>
      <w:r w:rsidRPr="00847F93">
        <w:rPr>
          <w:rFonts w:ascii="MS Mincho" w:eastAsia="MS Mincho" w:hAnsi="MS Mincho" w:cs="MS Mincho" w:hint="eastAsia"/>
        </w:rPr>
        <w:t>碼、安全問題、稽核追蹤</w:t>
      </w:r>
      <w:r w:rsidRPr="00847F93">
        <w:t>)</w:t>
      </w:r>
      <w:r w:rsidRPr="00847F93">
        <w:rPr>
          <w:rFonts w:ascii="MS Mincho" w:eastAsia="MS Mincho" w:hAnsi="MS Mincho" w:cs="MS Mincho" w:hint="eastAsia"/>
        </w:rPr>
        <w:t>；</w:t>
      </w:r>
    </w:p>
    <w:p w14:paraId="74CC134A" w14:textId="77777777" w:rsidR="00E61597" w:rsidRPr="00847F93" w:rsidRDefault="00E61597" w:rsidP="00F30180">
      <w:pPr>
        <w:pStyle w:val="Bulletlist0"/>
      </w:pPr>
      <w:r w:rsidRPr="00847F93">
        <w:rPr>
          <w:rFonts w:ascii="MS Mincho" w:eastAsia="MS Mincho" w:hAnsi="MS Mincho" w:cs="MS Mincho" w:hint="eastAsia"/>
        </w:rPr>
        <w:t>連絡資訊</w:t>
      </w:r>
      <w:r w:rsidRPr="00847F93">
        <w:t xml:space="preserve"> (</w:t>
      </w:r>
      <w:r w:rsidRPr="00847F93">
        <w:rPr>
          <w:rFonts w:ascii="MS Mincho" w:eastAsia="MS Mincho" w:hAnsi="MS Mincho" w:cs="MS Mincho" w:hint="eastAsia"/>
        </w:rPr>
        <w:t>例如地址、電子郵件、電話號碼、社交媒體帳號、緊急連絡人資料</w:t>
      </w:r>
      <w:r w:rsidRPr="00847F93">
        <w:t>)</w:t>
      </w:r>
      <w:r w:rsidRPr="00847F93">
        <w:rPr>
          <w:rFonts w:ascii="MS Mincho" w:eastAsia="MS Mincho" w:hAnsi="MS Mincho" w:cs="MS Mincho" w:hint="eastAsia"/>
        </w:rPr>
        <w:t>；</w:t>
      </w:r>
    </w:p>
    <w:p w14:paraId="540CEF79" w14:textId="77777777" w:rsidR="00E61597" w:rsidRPr="00847F93" w:rsidRDefault="00E61597" w:rsidP="00F30180">
      <w:pPr>
        <w:pStyle w:val="Bulletlist0"/>
      </w:pPr>
      <w:r w:rsidRPr="00847F93">
        <w:rPr>
          <w:rFonts w:ascii="MS Mincho" w:eastAsia="MS Mincho" w:hAnsi="MS Mincho" w:cs="MS Mincho" w:hint="eastAsia"/>
        </w:rPr>
        <w:t>專屬識別碼及簽名</w:t>
      </w:r>
      <w:r w:rsidRPr="00847F93">
        <w:t xml:space="preserve"> (</w:t>
      </w:r>
      <w:r w:rsidRPr="00847F93">
        <w:rPr>
          <w:rFonts w:ascii="MS Mincho" w:eastAsia="MS Mincho" w:hAnsi="MS Mincho" w:cs="MS Mincho" w:hint="eastAsia"/>
        </w:rPr>
        <w:t>如社會安全編號、銀行帳號、護照與身分證字號、駕照與車輛登記資料、</w:t>
      </w:r>
      <w:r w:rsidRPr="00847F93">
        <w:t xml:space="preserve">IP </w:t>
      </w:r>
      <w:r w:rsidRPr="00847F93">
        <w:rPr>
          <w:rFonts w:ascii="MS Mincho" w:eastAsia="MS Mincho" w:hAnsi="MS Mincho" w:cs="MS Mincho" w:hint="eastAsia"/>
        </w:rPr>
        <w:t>位址、員工編號、學生證號、患者編號、簽名、追蹤</w:t>
      </w:r>
      <w:r w:rsidRPr="00847F93">
        <w:t xml:space="preserve"> Cookie </w:t>
      </w:r>
      <w:r w:rsidRPr="00847F93">
        <w:rPr>
          <w:rFonts w:ascii="MS Mincho" w:eastAsia="MS Mincho" w:hAnsi="MS Mincho" w:cs="MS Mincho" w:hint="eastAsia"/>
        </w:rPr>
        <w:t>或類似技術中的獨特識別碼</w:t>
      </w:r>
      <w:r w:rsidRPr="00847F93">
        <w:t>)</w:t>
      </w:r>
      <w:r w:rsidRPr="00847F93">
        <w:rPr>
          <w:rFonts w:ascii="MS Mincho" w:eastAsia="MS Mincho" w:hAnsi="MS Mincho" w:cs="MS Mincho" w:hint="eastAsia"/>
        </w:rPr>
        <w:t>；</w:t>
      </w:r>
    </w:p>
    <w:p w14:paraId="0F4BDCE3" w14:textId="77777777" w:rsidR="00E61597" w:rsidRPr="00847F93" w:rsidRDefault="00E61597" w:rsidP="00F30180">
      <w:pPr>
        <w:pStyle w:val="Bulletlist0"/>
      </w:pPr>
      <w:r w:rsidRPr="00847F93">
        <w:rPr>
          <w:rFonts w:ascii="MS Mincho" w:eastAsia="MS Mincho" w:hAnsi="MS Mincho" w:cs="MS Mincho" w:hint="eastAsia"/>
        </w:rPr>
        <w:t>假名識別號碼；</w:t>
      </w:r>
    </w:p>
    <w:p w14:paraId="6C65A177" w14:textId="77777777" w:rsidR="00E61597" w:rsidRPr="00545456" w:rsidRDefault="00E61597" w:rsidP="00F30180">
      <w:pPr>
        <w:pStyle w:val="Bulletlist0"/>
        <w:rPr>
          <w:spacing w:val="-3"/>
        </w:rPr>
      </w:pPr>
      <w:r w:rsidRPr="00545456">
        <w:rPr>
          <w:rFonts w:ascii="MS Mincho" w:eastAsia="MS Mincho" w:hAnsi="MS Mincho" w:cs="MS Mincho" w:hint="eastAsia"/>
          <w:spacing w:val="-3"/>
        </w:rPr>
        <w:t>財務與保險資訊</w:t>
      </w:r>
      <w:r w:rsidRPr="00545456">
        <w:rPr>
          <w:spacing w:val="-3"/>
        </w:rPr>
        <w:t xml:space="preserve"> (</w:t>
      </w:r>
      <w:r w:rsidRPr="00545456">
        <w:rPr>
          <w:rFonts w:ascii="MS Mincho" w:eastAsia="MS Mincho" w:hAnsi="MS Mincho" w:cs="MS Mincho" w:hint="eastAsia"/>
          <w:spacing w:val="-3"/>
        </w:rPr>
        <w:t>例如保險號碼、銀行帳</w:t>
      </w:r>
      <w:r w:rsidRPr="0022242F">
        <w:rPr>
          <w:rFonts w:ascii="PMingLiU" w:eastAsia="PMingLiU" w:hAnsi="PMingLiU" w:cs="Yu Gothic" w:hint="eastAsia"/>
          <w:spacing w:val="-3"/>
        </w:rPr>
        <w:t>戶名稱與號碼、信用卡名稱與號碼、發票號碼、收入、擔保類型、付款行為、信用資料</w:t>
      </w:r>
      <w:r w:rsidRPr="00545456">
        <w:rPr>
          <w:spacing w:val="-3"/>
        </w:rPr>
        <w:t>)</w:t>
      </w:r>
      <w:r w:rsidRPr="00545456">
        <w:rPr>
          <w:rFonts w:ascii="MS Mincho" w:eastAsia="MS Mincho" w:hAnsi="MS Mincho" w:cs="MS Mincho" w:hint="eastAsia"/>
          <w:spacing w:val="-3"/>
        </w:rPr>
        <w:t>；</w:t>
      </w:r>
    </w:p>
    <w:p w14:paraId="11F04A7E" w14:textId="77777777" w:rsidR="00E61597" w:rsidRPr="00847F93" w:rsidRDefault="00E61597" w:rsidP="00F30180">
      <w:pPr>
        <w:pStyle w:val="Bulletlist0"/>
      </w:pPr>
      <w:r w:rsidRPr="00847F93">
        <w:rPr>
          <w:rFonts w:ascii="MS Mincho" w:eastAsia="MS Mincho" w:hAnsi="MS Mincho" w:cs="MS Mincho" w:hint="eastAsia"/>
        </w:rPr>
        <w:t>商業資訊</w:t>
      </w:r>
      <w:r w:rsidRPr="00847F93">
        <w:t xml:space="preserve"> (</w:t>
      </w:r>
      <w:r w:rsidRPr="00847F93">
        <w:rPr>
          <w:rFonts w:ascii="MS Mincho" w:eastAsia="MS Mincho" w:hAnsi="MS Mincho" w:cs="MS Mincho" w:hint="eastAsia"/>
        </w:rPr>
        <w:t>例如購買歷史、特價、訂</w:t>
      </w:r>
      <w:r w:rsidRPr="0022242F">
        <w:rPr>
          <w:rFonts w:ascii="PMingLiU" w:eastAsia="PMingLiU" w:hAnsi="PMingLiU" w:cs="Yu Gothic" w:hint="eastAsia"/>
        </w:rPr>
        <w:t>閱資訊、付款歷史</w:t>
      </w:r>
      <w:r w:rsidRPr="00847F93">
        <w:t>)</w:t>
      </w:r>
      <w:r w:rsidRPr="00847F93">
        <w:rPr>
          <w:rFonts w:ascii="MS Mincho" w:eastAsia="MS Mincho" w:hAnsi="MS Mincho" w:cs="MS Mincho" w:hint="eastAsia"/>
        </w:rPr>
        <w:t>；</w:t>
      </w:r>
    </w:p>
    <w:p w14:paraId="4A668BC7" w14:textId="77777777" w:rsidR="00E61597" w:rsidRPr="00847F93" w:rsidRDefault="00E61597" w:rsidP="00F30180">
      <w:pPr>
        <w:pStyle w:val="Bulletlist0"/>
      </w:pPr>
      <w:r w:rsidRPr="00847F93">
        <w:rPr>
          <w:rFonts w:ascii="MS Mincho" w:eastAsia="MS Mincho" w:hAnsi="MS Mincho" w:cs="MS Mincho" w:hint="eastAsia"/>
        </w:rPr>
        <w:t>生物識別資訊</w:t>
      </w:r>
      <w:r w:rsidRPr="00847F93">
        <w:t xml:space="preserve"> (</w:t>
      </w:r>
      <w:r w:rsidRPr="00847F93">
        <w:rPr>
          <w:rFonts w:ascii="MS Mincho" w:eastAsia="MS Mincho" w:hAnsi="MS Mincho" w:cs="MS Mincho" w:hint="eastAsia"/>
        </w:rPr>
        <w:t>例如</w:t>
      </w:r>
      <w:r w:rsidRPr="00847F93">
        <w:t xml:space="preserve"> DNA</w:t>
      </w:r>
      <w:r w:rsidRPr="00847F93">
        <w:rPr>
          <w:rFonts w:ascii="MS Mincho" w:eastAsia="MS Mincho" w:hAnsi="MS Mincho" w:cs="MS Mincho" w:hint="eastAsia"/>
        </w:rPr>
        <w:t>、指紋與虹膜掃描</w:t>
      </w:r>
      <w:r w:rsidRPr="00847F93">
        <w:t>)</w:t>
      </w:r>
      <w:r w:rsidRPr="00847F93">
        <w:rPr>
          <w:rFonts w:ascii="MS Mincho" w:eastAsia="MS Mincho" w:hAnsi="MS Mincho" w:cs="MS Mincho" w:hint="eastAsia"/>
        </w:rPr>
        <w:t>；</w:t>
      </w:r>
    </w:p>
    <w:p w14:paraId="5B0D407C" w14:textId="77777777" w:rsidR="00E61597" w:rsidRPr="00847F93" w:rsidRDefault="00E61597" w:rsidP="00F30180">
      <w:pPr>
        <w:pStyle w:val="Bulletlist0"/>
      </w:pPr>
      <w:r w:rsidRPr="00847F93">
        <w:rPr>
          <w:rFonts w:ascii="MS Mincho" w:eastAsia="MS Mincho" w:hAnsi="MS Mincho" w:cs="MS Mincho" w:hint="eastAsia"/>
        </w:rPr>
        <w:t>位置資料</w:t>
      </w:r>
      <w:r w:rsidRPr="00847F93">
        <w:t xml:space="preserve"> (</w:t>
      </w:r>
      <w:r w:rsidRPr="00847F93">
        <w:rPr>
          <w:rFonts w:ascii="MS Mincho" w:eastAsia="MS Mincho" w:hAnsi="MS Mincho" w:cs="MS Mincho" w:hint="eastAsia"/>
        </w:rPr>
        <w:t>如基地台識別碼、地理位置網路資料、開始</w:t>
      </w:r>
      <w:r w:rsidRPr="00847F93">
        <w:t>/</w:t>
      </w:r>
      <w:r w:rsidRPr="00847F93">
        <w:rPr>
          <w:rFonts w:ascii="MS Mincho" w:eastAsia="MS Mincho" w:hAnsi="MS Mincho" w:cs="MS Mincho" w:hint="eastAsia"/>
        </w:rPr>
        <w:t>結束通話的位置。由使用的</w:t>
      </w:r>
      <w:r w:rsidRPr="00847F93">
        <w:t xml:space="preserve"> Wifi </w:t>
      </w:r>
      <w:r w:rsidRPr="00847F93">
        <w:rPr>
          <w:rFonts w:ascii="MS Mincho" w:eastAsia="MS Mincho" w:hAnsi="MS Mincho" w:cs="MS Mincho" w:hint="eastAsia"/>
        </w:rPr>
        <w:t>存取點取得的位置資料</w:t>
      </w:r>
      <w:r w:rsidRPr="00847F93">
        <w:t>)</w:t>
      </w:r>
      <w:r w:rsidRPr="00847F93">
        <w:rPr>
          <w:rFonts w:ascii="MS Mincho" w:eastAsia="MS Mincho" w:hAnsi="MS Mincho" w:cs="MS Mincho" w:hint="eastAsia"/>
        </w:rPr>
        <w:t>；</w:t>
      </w:r>
    </w:p>
    <w:p w14:paraId="266FC42B" w14:textId="77777777" w:rsidR="00E61597" w:rsidRPr="00847F93" w:rsidRDefault="00E61597" w:rsidP="00F30180">
      <w:pPr>
        <w:pStyle w:val="Bulletlist0"/>
      </w:pPr>
      <w:r w:rsidRPr="00847F93">
        <w:rPr>
          <w:rFonts w:ascii="MS Mincho" w:eastAsia="MS Mincho" w:hAnsi="MS Mincho" w:cs="MS Mincho" w:hint="eastAsia"/>
        </w:rPr>
        <w:lastRenderedPageBreak/>
        <w:t>相片、影片及音訊；</w:t>
      </w:r>
    </w:p>
    <w:p w14:paraId="28C56769" w14:textId="77777777" w:rsidR="00E61597" w:rsidRPr="00847F93" w:rsidRDefault="00E61597" w:rsidP="00F30180">
      <w:pPr>
        <w:pStyle w:val="Bulletlist0"/>
      </w:pPr>
      <w:r w:rsidRPr="00847F93">
        <w:rPr>
          <w:rFonts w:ascii="MS Mincho" w:eastAsia="MS Mincho" w:hAnsi="MS Mincho" w:cs="MS Mincho" w:hint="eastAsia"/>
        </w:rPr>
        <w:t>網際網路活動</w:t>
      </w:r>
      <w:r w:rsidRPr="00847F93">
        <w:t xml:space="preserve"> (</w:t>
      </w:r>
      <w:r w:rsidRPr="00847F93">
        <w:rPr>
          <w:rFonts w:ascii="MS Mincho" w:eastAsia="MS Mincho" w:hAnsi="MS Mincho" w:cs="MS Mincho" w:hint="eastAsia"/>
        </w:rPr>
        <w:t>例如瀏覽歷程記錄、搜尋歷史、</w:t>
      </w:r>
      <w:r w:rsidRPr="0022242F">
        <w:rPr>
          <w:rFonts w:ascii="PMingLiU" w:eastAsia="PMingLiU" w:hAnsi="PMingLiU" w:cs="Yu Gothic" w:hint="eastAsia"/>
        </w:rPr>
        <w:t>閱讀記錄、電視收看記錄、廣播收聽活動</w:t>
      </w:r>
      <w:r w:rsidRPr="00847F93">
        <w:t>)</w:t>
      </w:r>
      <w:r w:rsidRPr="00847F93">
        <w:rPr>
          <w:rFonts w:ascii="MS Mincho" w:eastAsia="MS Mincho" w:hAnsi="MS Mincho" w:cs="MS Mincho" w:hint="eastAsia"/>
        </w:rPr>
        <w:t>；</w:t>
      </w:r>
    </w:p>
    <w:p w14:paraId="381CED0E" w14:textId="77777777" w:rsidR="00E61597" w:rsidRPr="00847F93" w:rsidRDefault="00E61597" w:rsidP="00F30180">
      <w:pPr>
        <w:pStyle w:val="Bulletlist0"/>
      </w:pPr>
      <w:r w:rsidRPr="00847F93">
        <w:rPr>
          <w:rFonts w:ascii="MS Mincho" w:eastAsia="MS Mincho" w:hAnsi="MS Mincho" w:cs="MS Mincho" w:hint="eastAsia"/>
        </w:rPr>
        <w:t>裝置識別碼</w:t>
      </w:r>
      <w:r w:rsidRPr="00847F93">
        <w:t xml:space="preserve"> (</w:t>
      </w:r>
      <w:r w:rsidRPr="00847F93">
        <w:rPr>
          <w:rFonts w:ascii="MS Mincho" w:eastAsia="MS Mincho" w:hAnsi="MS Mincho" w:cs="MS Mincho" w:hint="eastAsia"/>
        </w:rPr>
        <w:t>例如</w:t>
      </w:r>
      <w:r w:rsidRPr="00847F93">
        <w:t xml:space="preserve"> IMEI </w:t>
      </w:r>
      <w:r w:rsidRPr="00847F93">
        <w:rPr>
          <w:rFonts w:ascii="MS Mincho" w:eastAsia="MS Mincho" w:hAnsi="MS Mincho" w:cs="MS Mincho" w:hint="eastAsia"/>
        </w:rPr>
        <w:t>編號、</w:t>
      </w:r>
      <w:r w:rsidRPr="00847F93">
        <w:t xml:space="preserve">SIM </w:t>
      </w:r>
      <w:r w:rsidRPr="00847F93">
        <w:rPr>
          <w:rFonts w:ascii="MS Mincho" w:eastAsia="MS Mincho" w:hAnsi="MS Mincho" w:cs="MS Mincho" w:hint="eastAsia"/>
        </w:rPr>
        <w:t>卡編號、</w:t>
      </w:r>
      <w:r w:rsidRPr="00847F93">
        <w:t xml:space="preserve">MAC </w:t>
      </w:r>
      <w:r w:rsidRPr="00847F93">
        <w:rPr>
          <w:rFonts w:ascii="MS Mincho" w:eastAsia="MS Mincho" w:hAnsi="MS Mincho" w:cs="MS Mincho" w:hint="eastAsia"/>
        </w:rPr>
        <w:t>位址</w:t>
      </w:r>
      <w:r w:rsidRPr="00847F93">
        <w:t>)</w:t>
      </w:r>
      <w:r w:rsidRPr="00847F93">
        <w:rPr>
          <w:rFonts w:ascii="MS Mincho" w:eastAsia="MS Mincho" w:hAnsi="MS Mincho" w:cs="MS Mincho" w:hint="eastAsia"/>
        </w:rPr>
        <w:t>；</w:t>
      </w:r>
    </w:p>
    <w:p w14:paraId="48BEF79F" w14:textId="77777777" w:rsidR="00E61597" w:rsidRPr="00847F93" w:rsidRDefault="00E61597" w:rsidP="00F30180">
      <w:pPr>
        <w:pStyle w:val="Bulletlist0"/>
      </w:pPr>
      <w:r w:rsidRPr="00847F93">
        <w:rPr>
          <w:rFonts w:ascii="MS Mincho" w:eastAsia="MS Mincho" w:hAnsi="MS Mincho" w:cs="MS Mincho" w:hint="eastAsia"/>
        </w:rPr>
        <w:t>剖析資料</w:t>
      </w:r>
      <w:r w:rsidRPr="00847F93">
        <w:t xml:space="preserve"> (</w:t>
      </w:r>
      <w:r w:rsidRPr="00847F93">
        <w:rPr>
          <w:rFonts w:ascii="MS Mincho" w:eastAsia="MS Mincho" w:hAnsi="MS Mincho" w:cs="MS Mincho" w:hint="eastAsia"/>
        </w:rPr>
        <w:t>例如根據觀察到的犯罪或反社會行為，或以存取的網址、點選流、瀏覽記錄、</w:t>
      </w:r>
      <w:r w:rsidRPr="00847F93">
        <w:t xml:space="preserve">IP </w:t>
      </w:r>
      <w:r w:rsidRPr="00847F93">
        <w:rPr>
          <w:rFonts w:ascii="MS Mincho" w:eastAsia="MS Mincho" w:hAnsi="MS Mincho" w:cs="MS Mincho" w:hint="eastAsia"/>
        </w:rPr>
        <w:t>位址、網域、安裝的應用程式或行銷偏好個人檔案為基礎的假名化個人檔案</w:t>
      </w:r>
      <w:r w:rsidRPr="00847F93">
        <w:t>)</w:t>
      </w:r>
      <w:r w:rsidRPr="00847F93">
        <w:rPr>
          <w:rFonts w:ascii="MS Mincho" w:eastAsia="MS Mincho" w:hAnsi="MS Mincho" w:cs="MS Mincho" w:hint="eastAsia"/>
        </w:rPr>
        <w:t>；</w:t>
      </w:r>
    </w:p>
    <w:p w14:paraId="612E57D1" w14:textId="77777777" w:rsidR="00E61597" w:rsidRPr="00847F93" w:rsidRDefault="00E61597" w:rsidP="00F30180">
      <w:pPr>
        <w:pStyle w:val="Bulletlist0"/>
      </w:pPr>
      <w:r w:rsidRPr="00847F93">
        <w:rPr>
          <w:rFonts w:ascii="MS Mincho" w:eastAsia="MS Mincho" w:hAnsi="MS Mincho" w:cs="MS Mincho" w:hint="eastAsia"/>
        </w:rPr>
        <w:t>人力資源與招聘資料</w:t>
      </w:r>
      <w:r w:rsidRPr="00847F93">
        <w:t xml:space="preserve"> (</w:t>
      </w:r>
      <w:r w:rsidRPr="00847F93">
        <w:rPr>
          <w:rFonts w:ascii="MS Mincho" w:eastAsia="MS Mincho" w:hAnsi="MS Mincho" w:cs="MS Mincho" w:hint="eastAsia"/>
        </w:rPr>
        <w:t>例如就業狀況的聲明、招聘資訊</w:t>
      </w:r>
      <w:r w:rsidRPr="00847F93">
        <w:t xml:space="preserve"> (</w:t>
      </w:r>
      <w:r w:rsidRPr="00847F93">
        <w:rPr>
          <w:rFonts w:ascii="MS Mincho" w:eastAsia="MS Mincho" w:hAnsi="MS Mincho" w:cs="MS Mincho" w:hint="eastAsia"/>
        </w:rPr>
        <w:t>如履歷、工作經歷、詳細學歷資料</w:t>
      </w:r>
      <w:r w:rsidRPr="00847F93">
        <w:t>)</w:t>
      </w:r>
      <w:r w:rsidRPr="00847F93">
        <w:rPr>
          <w:rFonts w:ascii="MS Mincho" w:eastAsia="MS Mincho" w:hAnsi="MS Mincho" w:cs="MS Mincho" w:hint="eastAsia"/>
        </w:rPr>
        <w:t>、工作與職位資料，包括工時、評量結果與薪水、工作許可詳細資訊、可到職時間、僱傭條款、</w:t>
      </w:r>
      <w:r w:rsidRPr="0022242F">
        <w:rPr>
          <w:rFonts w:ascii="PMingLiU" w:eastAsia="PMingLiU" w:hAnsi="PMingLiU" w:cs="Yu Gothic" w:hint="eastAsia"/>
        </w:rPr>
        <w:t>稅務資料、付款資料、保險資料、位置與組織</w:t>
      </w:r>
      <w:r w:rsidRPr="00847F93">
        <w:t>)</w:t>
      </w:r>
      <w:r w:rsidRPr="00847F93">
        <w:rPr>
          <w:rFonts w:ascii="MS Mincho" w:eastAsia="MS Mincho" w:hAnsi="MS Mincho" w:cs="MS Mincho" w:hint="eastAsia"/>
        </w:rPr>
        <w:t>；</w:t>
      </w:r>
    </w:p>
    <w:p w14:paraId="49EBCA96" w14:textId="77777777" w:rsidR="00E61597" w:rsidRPr="00847F93" w:rsidRDefault="00E61597" w:rsidP="00F30180">
      <w:pPr>
        <w:pStyle w:val="Bulletlist0"/>
      </w:pPr>
      <w:r w:rsidRPr="00847F93">
        <w:rPr>
          <w:rFonts w:ascii="MS Mincho" w:eastAsia="MS Mincho" w:hAnsi="MS Mincho" w:cs="MS Mincho" w:hint="eastAsia"/>
        </w:rPr>
        <w:t>教育資料</w:t>
      </w:r>
      <w:r w:rsidRPr="00847F93">
        <w:t xml:space="preserve"> (</w:t>
      </w:r>
      <w:r w:rsidRPr="00847F93">
        <w:rPr>
          <w:rFonts w:ascii="MS Mincho" w:eastAsia="MS Mincho" w:hAnsi="MS Mincho" w:cs="MS Mincho" w:hint="eastAsia"/>
        </w:rPr>
        <w:t>例如學歷、目前就讀學校、年級與成績、最高學位、學習障礙</w:t>
      </w:r>
      <w:r w:rsidRPr="00847F93">
        <w:t>)</w:t>
      </w:r>
      <w:r w:rsidRPr="00847F93">
        <w:rPr>
          <w:rFonts w:ascii="MS Mincho" w:eastAsia="MS Mincho" w:hAnsi="MS Mincho" w:cs="MS Mincho" w:hint="eastAsia"/>
        </w:rPr>
        <w:t>；</w:t>
      </w:r>
    </w:p>
    <w:p w14:paraId="75C7B847" w14:textId="77777777" w:rsidR="00E61597" w:rsidRPr="00847F93" w:rsidRDefault="00E61597" w:rsidP="00F30180">
      <w:pPr>
        <w:pStyle w:val="Bulletlist0"/>
      </w:pPr>
      <w:r w:rsidRPr="00847F93">
        <w:rPr>
          <w:rFonts w:ascii="MS Mincho" w:eastAsia="MS Mincho" w:hAnsi="MS Mincho" w:cs="MS Mincho" w:hint="eastAsia"/>
        </w:rPr>
        <w:t>公民身分與居住資訊</w:t>
      </w:r>
      <w:r w:rsidRPr="00847F93">
        <w:t xml:space="preserve"> (</w:t>
      </w:r>
      <w:r w:rsidRPr="00847F93">
        <w:rPr>
          <w:rFonts w:ascii="MS Mincho" w:eastAsia="MS Mincho" w:hAnsi="MS Mincho" w:cs="MS Mincho" w:hint="eastAsia"/>
        </w:rPr>
        <w:t>如公民身分、入籍狀態、婚姻狀況、國籍、移民身分、護照資料、居留或工作許可資料</w:t>
      </w:r>
      <w:r w:rsidRPr="00847F93">
        <w:t>)</w:t>
      </w:r>
      <w:r w:rsidRPr="00847F93">
        <w:rPr>
          <w:rFonts w:ascii="MS Mincho" w:eastAsia="MS Mincho" w:hAnsi="MS Mincho" w:cs="MS Mincho" w:hint="eastAsia"/>
        </w:rPr>
        <w:t>；</w:t>
      </w:r>
    </w:p>
    <w:p w14:paraId="09F56931" w14:textId="77777777" w:rsidR="00E61597" w:rsidRPr="00847F93" w:rsidRDefault="00E61597" w:rsidP="00F30180">
      <w:pPr>
        <w:pStyle w:val="Bulletlist0"/>
      </w:pPr>
      <w:r w:rsidRPr="00847F93">
        <w:rPr>
          <w:rFonts w:ascii="MS Mincho" w:eastAsia="MS Mincho" w:hAnsi="MS Mincho" w:cs="MS Mincho" w:hint="eastAsia"/>
        </w:rPr>
        <w:t>為維護公共利益或行使職務權限而執行任務時處理的資訊；</w:t>
      </w:r>
    </w:p>
    <w:p w14:paraId="26D137C5" w14:textId="77777777" w:rsidR="00E61597" w:rsidRPr="00847F93" w:rsidRDefault="00E61597" w:rsidP="00F30180">
      <w:pPr>
        <w:pStyle w:val="Bulletlist0"/>
      </w:pPr>
      <w:r w:rsidRPr="00847F93">
        <w:rPr>
          <w:rFonts w:ascii="MS Mincho" w:eastAsia="MS Mincho" w:hAnsi="MS Mincho" w:cs="MS Mincho" w:hint="eastAsia"/>
        </w:rPr>
        <w:t>特殊類型資料</w:t>
      </w:r>
      <w:r w:rsidRPr="00847F93">
        <w:t xml:space="preserve"> (</w:t>
      </w:r>
      <w:r w:rsidRPr="00847F93">
        <w:rPr>
          <w:rFonts w:ascii="MS Mincho" w:eastAsia="MS Mincho" w:hAnsi="MS Mincho" w:cs="MS Mincho" w:hint="eastAsia"/>
        </w:rPr>
        <w:t>例如種族或族裔、政治觀點、宗教或哲學信仰、工會成員資格、遺傳資料、以識別自然人身分為唯一目的之生物識別資料、健康相關資料、自然人的性生活或性別傾向相關資料，或刑事定罪記錄或犯罪相關資料</w:t>
      </w:r>
      <w:r w:rsidRPr="00847F93">
        <w:t>)</w:t>
      </w:r>
      <w:r w:rsidRPr="00847F93">
        <w:rPr>
          <w:rFonts w:ascii="MS Mincho" w:eastAsia="MS Mincho" w:hAnsi="MS Mincho" w:cs="MS Mincho" w:hint="eastAsia"/>
        </w:rPr>
        <w:t>；或</w:t>
      </w:r>
    </w:p>
    <w:p w14:paraId="43555888" w14:textId="77777777" w:rsidR="00E61597" w:rsidRPr="00171F8A" w:rsidRDefault="00E61597" w:rsidP="00F30180">
      <w:pPr>
        <w:pStyle w:val="Bulletlist0"/>
      </w:pPr>
      <w:r w:rsidRPr="00171F8A">
        <w:t xml:space="preserve">GDPR </w:t>
      </w:r>
      <w:r w:rsidRPr="00171F8A">
        <w:rPr>
          <w:rFonts w:ascii="MS Mincho" w:eastAsia="MS Mincho" w:hAnsi="MS Mincho" w:cs="MS Mincho" w:hint="eastAsia"/>
        </w:rPr>
        <w:t>第</w:t>
      </w:r>
      <w:r w:rsidRPr="00171F8A">
        <w:t xml:space="preserve"> 4 </w:t>
      </w:r>
      <w:r w:rsidRPr="00171F8A">
        <w:rPr>
          <w:rFonts w:ascii="MS Mincho" w:eastAsia="MS Mincho" w:hAnsi="MS Mincho" w:cs="MS Mincho" w:hint="eastAsia"/>
        </w:rPr>
        <w:t>條規定的其他個人資料。</w:t>
      </w:r>
      <w:r w:rsidRPr="00171F8A">
        <w:br w:type="page"/>
      </w:r>
    </w:p>
    <w:p w14:paraId="3C323CB0" w14:textId="77777777" w:rsidR="00E61597" w:rsidRPr="00847F93" w:rsidRDefault="00E61597" w:rsidP="0022242F">
      <w:pPr>
        <w:pStyle w:val="Heading1"/>
        <w:shd w:val="clear" w:color="auto" w:fill="auto"/>
      </w:pPr>
      <w:bookmarkStart w:id="194" w:name="_Toc155372118"/>
      <w:bookmarkStart w:id="195" w:name="_Toc190450998"/>
      <w:r w:rsidRPr="0022242F">
        <w:rPr>
          <w:rFonts w:ascii="PMingLiU" w:eastAsia="PMingLiU" w:hAnsi="PMingLiU"/>
        </w:rPr>
        <w:lastRenderedPageBreak/>
        <w:t>附錄</w:t>
      </w:r>
      <w:r w:rsidRPr="00847F93">
        <w:t xml:space="preserve"> C </w:t>
      </w:r>
      <w:r w:rsidRPr="0022242F">
        <w:rPr>
          <w:rFonts w:ascii="PMingLiU" w:eastAsia="PMingLiU" w:hAnsi="PMingLiU"/>
        </w:rPr>
        <w:t>– 附加保障增修條款</w:t>
      </w:r>
      <w:bookmarkEnd w:id="194"/>
      <w:bookmarkEnd w:id="195"/>
    </w:p>
    <w:p w14:paraId="6E4EF943" w14:textId="77777777" w:rsidR="00E61597" w:rsidRPr="00847F93" w:rsidRDefault="00E61597" w:rsidP="00F30180">
      <w:r w:rsidRPr="00847F93">
        <w:t xml:space="preserve">Microsoft </w:t>
      </w:r>
      <w:r w:rsidRPr="0022242F">
        <w:rPr>
          <w:rFonts w:ascii="PMingLiU" w:eastAsia="PMingLiU" w:hAnsi="PMingLiU" w:cs="MS Gothic" w:hint="eastAsia"/>
        </w:rPr>
        <w:t>謹透過</w:t>
      </w:r>
      <w:r w:rsidRPr="00847F93">
        <w:t xml:space="preserve"> DPA </w:t>
      </w:r>
      <w:r w:rsidRPr="0022242F">
        <w:rPr>
          <w:rFonts w:ascii="PMingLiU" w:eastAsia="PMingLiU" w:hAnsi="PMingLiU" w:cs="MS Gothic" w:hint="eastAsia"/>
        </w:rPr>
        <w:t>的本附加保障增修條款</w:t>
      </w:r>
      <w:r w:rsidRPr="00847F93">
        <w:t xml:space="preserve"> (</w:t>
      </w:r>
      <w:r w:rsidRPr="0022242F">
        <w:rPr>
          <w:rFonts w:ascii="PMingLiU" w:eastAsia="PMingLiU" w:hAnsi="PMingLiU" w:cs="MS Gothic" w:hint="eastAsia"/>
        </w:rPr>
        <w:t>以下簡稱「本增修條款」</w:t>
      </w:r>
      <w:r w:rsidRPr="00847F93">
        <w:t>)</w:t>
      </w:r>
      <w:r w:rsidRPr="0022242F">
        <w:rPr>
          <w:rFonts w:ascii="PMingLiU" w:eastAsia="PMingLiU" w:hAnsi="PMingLiU" w:cs="MS Gothic" w:hint="eastAsia"/>
        </w:rPr>
        <w:t>，在</w:t>
      </w:r>
      <w:r w:rsidRPr="00847F93">
        <w:t xml:space="preserve"> GDPR </w:t>
      </w:r>
      <w:r w:rsidRPr="0022242F">
        <w:rPr>
          <w:rFonts w:ascii="PMingLiU" w:eastAsia="PMingLiU" w:hAnsi="PMingLiU" w:cs="MS Gothic" w:hint="eastAsia"/>
        </w:rPr>
        <w:t>範圍</w:t>
      </w:r>
      <w:r w:rsidRPr="0022242F">
        <w:rPr>
          <w:rFonts w:ascii="PMingLiU" w:eastAsia="PMingLiU" w:hAnsi="PMingLiU" w:cs="Yu Gothic" w:hint="eastAsia"/>
        </w:rPr>
        <w:t>內代表客戶於處理個人資料時為客戶提供附加保障，以及為該個人資料的相關資料當事人提供更多賠償。</w:t>
      </w:r>
    </w:p>
    <w:p w14:paraId="66BD6A8F" w14:textId="77777777" w:rsidR="00E61597" w:rsidRPr="00847F93" w:rsidRDefault="00E61597" w:rsidP="00F30180">
      <w:r w:rsidRPr="0022242F">
        <w:rPr>
          <w:rFonts w:ascii="PMingLiU" w:eastAsia="PMingLiU" w:hAnsi="PMingLiU" w:cs="MS Gothic" w:hint="eastAsia"/>
        </w:rPr>
        <w:t>本增修條款乃對</w:t>
      </w:r>
      <w:r w:rsidRPr="00847F93">
        <w:t xml:space="preserve"> DPA </w:t>
      </w:r>
      <w:r w:rsidRPr="0022242F">
        <w:rPr>
          <w:rFonts w:ascii="PMingLiU" w:eastAsia="PMingLiU" w:hAnsi="PMingLiU" w:cs="MS Gothic" w:hint="eastAsia"/>
        </w:rPr>
        <w:t>的補充，屬於其一部分，但並未變更或修改</w:t>
      </w:r>
      <w:r w:rsidRPr="00847F93">
        <w:t xml:space="preserve"> DPA</w:t>
      </w:r>
      <w:r w:rsidRPr="0022242F">
        <w:rPr>
          <w:rFonts w:ascii="PMingLiU" w:eastAsia="PMingLiU" w:hAnsi="PMingLiU" w:cs="MS Gothic" w:hint="eastAsia"/>
        </w:rPr>
        <w:t>。</w:t>
      </w:r>
    </w:p>
    <w:p w14:paraId="0BADED75" w14:textId="77777777" w:rsidR="00E61597" w:rsidRPr="00847F93" w:rsidRDefault="00E61597" w:rsidP="00F30180">
      <w:pPr>
        <w:pStyle w:val="NumberedList"/>
      </w:pPr>
      <w:r w:rsidRPr="0022242F">
        <w:rPr>
          <w:rFonts w:ascii="PMingLiU" w:eastAsia="PMingLiU" w:hAnsi="PMingLiU" w:cs="MS Gothic" w:hint="eastAsia"/>
          <w:b/>
          <w:bCs/>
        </w:rPr>
        <w:t>對命令提出異議：</w:t>
      </w:r>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收到任何第三人的命令，要求強制揭露任何根據本</w:t>
      </w:r>
      <w:r w:rsidRPr="00847F93">
        <w:t xml:space="preserve"> DPA </w:t>
      </w:r>
      <w:r w:rsidRPr="0022242F">
        <w:rPr>
          <w:rFonts w:ascii="PMingLiU" w:eastAsia="PMingLiU" w:hAnsi="PMingLiU" w:cs="MS Gothic" w:hint="eastAsia"/>
        </w:rPr>
        <w:t>處理的任何個人資料，</w:t>
      </w:r>
      <w:r w:rsidRPr="00847F93">
        <w:t xml:space="preserve">Microsoft </w:t>
      </w:r>
      <w:r w:rsidRPr="0022242F">
        <w:rPr>
          <w:rFonts w:ascii="PMingLiU" w:eastAsia="PMingLiU" w:hAnsi="PMingLiU" w:cs="MS Gothic" w:hint="eastAsia"/>
        </w:rPr>
        <w:t>應：</w:t>
      </w:r>
    </w:p>
    <w:p w14:paraId="2A7B5E7F" w14:textId="77777777" w:rsidR="00E61597" w:rsidRPr="00847F93" w:rsidRDefault="00E61597" w:rsidP="007B0EB3">
      <w:pPr>
        <w:pStyle w:val="ListParagraph"/>
        <w:numPr>
          <w:ilvl w:val="0"/>
          <w:numId w:val="20"/>
        </w:numPr>
      </w:pPr>
      <w:r w:rsidRPr="0022242F">
        <w:rPr>
          <w:rFonts w:ascii="PMingLiU" w:eastAsia="PMingLiU" w:hAnsi="PMingLiU" w:cs="MS Gothic" w:hint="eastAsia"/>
        </w:rPr>
        <w:t>盡一切合理努力令該第三人直接向客</w:t>
      </w:r>
      <w:r w:rsidRPr="0022242F">
        <w:rPr>
          <w:rFonts w:ascii="PMingLiU" w:eastAsia="PMingLiU" w:hAnsi="PMingLiU" w:cs="Yu Gothic" w:hint="eastAsia"/>
        </w:rPr>
        <w:t>戶索取資料；</w:t>
      </w:r>
    </w:p>
    <w:p w14:paraId="59E5026E" w14:textId="77777777" w:rsidR="00E61597" w:rsidRPr="00847F93" w:rsidRDefault="00E61597" w:rsidP="007B0EB3">
      <w:pPr>
        <w:pStyle w:val="ListParagraph"/>
        <w:numPr>
          <w:ilvl w:val="0"/>
          <w:numId w:val="20"/>
        </w:numPr>
      </w:pPr>
      <w:r w:rsidRPr="0022242F">
        <w:rPr>
          <w:rFonts w:ascii="PMingLiU" w:eastAsia="PMingLiU" w:hAnsi="PMingLiU" w:cs="MS Gothic" w:hint="eastAsia"/>
        </w:rPr>
        <w:t>立即通知客</w:t>
      </w:r>
      <w:r w:rsidRPr="0022242F">
        <w:rPr>
          <w:rFonts w:ascii="PMingLiU" w:eastAsia="PMingLiU" w:hAnsi="PMingLiU" w:cs="Yu Gothic" w:hint="eastAsia"/>
        </w:rPr>
        <w:t>戶</w:t>
      </w:r>
      <w:r w:rsidRPr="00847F93">
        <w:t xml:space="preserve"> (</w:t>
      </w:r>
      <w:r w:rsidRPr="0022242F">
        <w:rPr>
          <w:rFonts w:ascii="PMingLiU" w:eastAsia="PMingLiU" w:hAnsi="PMingLiU" w:cs="MS Gothic" w:hint="eastAsia"/>
        </w:rPr>
        <w:t>除非適用於該第三人的法律禁止通知</w:t>
      </w:r>
      <w:r w:rsidRPr="00847F93">
        <w:t>)</w:t>
      </w:r>
      <w:r w:rsidRPr="0022242F">
        <w:rPr>
          <w:rFonts w:ascii="PMingLiU" w:eastAsia="PMingLiU" w:hAnsi="PMingLiU" w:cs="MS Gothic" w:hint="eastAsia"/>
        </w:rPr>
        <w:t>，若無法通知客</w:t>
      </w:r>
      <w:r w:rsidRPr="0022242F">
        <w:rPr>
          <w:rFonts w:ascii="PMingLiU" w:eastAsia="PMingLiU" w:hAnsi="PMingLiU" w:cs="Yu Gothic" w:hint="eastAsia"/>
        </w:rPr>
        <w:t>戶，則應盡一切合法努力取得放棄該禁令的權利，以便儘速向客戶傳達該資訊；以及</w:t>
      </w:r>
    </w:p>
    <w:p w14:paraId="419B1D10" w14:textId="77777777" w:rsidR="00E61597" w:rsidRPr="00847F93" w:rsidRDefault="00E61597" w:rsidP="007B0EB3">
      <w:pPr>
        <w:pStyle w:val="ListParagraph"/>
        <w:numPr>
          <w:ilvl w:val="0"/>
          <w:numId w:val="20"/>
        </w:numPr>
      </w:pPr>
      <w:r w:rsidRPr="0022242F">
        <w:rPr>
          <w:rFonts w:ascii="PMingLiU" w:eastAsia="PMingLiU" w:hAnsi="PMingLiU" w:cs="MS Gothic" w:hint="eastAsia"/>
        </w:rPr>
        <w:t>以適用於要求方之法律瑕疵或與歐盟相關法律或適用成員國法律有所牴觸為由，盡一切合法努力對揭露之命令提出異議。</w:t>
      </w:r>
    </w:p>
    <w:p w14:paraId="76B6C640" w14:textId="77777777" w:rsidR="00E61597" w:rsidRPr="00847F93" w:rsidRDefault="00E61597" w:rsidP="00F30180">
      <w:r w:rsidRPr="0022242F">
        <w:rPr>
          <w:rFonts w:ascii="PMingLiU" w:eastAsia="PMingLiU" w:hAnsi="PMingLiU" w:cs="MS Gothic" w:hint="eastAsia"/>
        </w:rPr>
        <w:t>若在上述</w:t>
      </w:r>
      <w:r w:rsidRPr="00847F93">
        <w:t xml:space="preserve"> a. </w:t>
      </w:r>
      <w:r w:rsidRPr="0022242F">
        <w:rPr>
          <w:rFonts w:ascii="PMingLiU" w:eastAsia="PMingLiU" w:hAnsi="PMingLiU" w:cs="MS Gothic" w:hint="eastAsia"/>
        </w:rPr>
        <w:t>款至</w:t>
      </w:r>
      <w:r w:rsidRPr="00847F93">
        <w:t xml:space="preserve"> c </w:t>
      </w:r>
      <w:r w:rsidRPr="0022242F">
        <w:rPr>
          <w:rFonts w:ascii="PMingLiU" w:eastAsia="PMingLiU" w:hAnsi="PMingLiU" w:cs="MS Gothic" w:hint="eastAsia"/>
        </w:rPr>
        <w:t>款中描述的步驟之後，</w:t>
      </w:r>
      <w:r w:rsidRPr="00847F93">
        <w:t xml:space="preserve">Microsoft </w:t>
      </w:r>
      <w:r w:rsidRPr="0022242F">
        <w:rPr>
          <w:rFonts w:ascii="PMingLiU" w:eastAsia="PMingLiU" w:hAnsi="PMingLiU" w:cs="MS Gothic" w:hint="eastAsia"/>
        </w:rPr>
        <w:t>或其任何關係企業仍被強制揭露個人資料，</w:t>
      </w:r>
      <w:r w:rsidRPr="00847F93">
        <w:t xml:space="preserve">Microsoft </w:t>
      </w:r>
      <w:r w:rsidRPr="0022242F">
        <w:rPr>
          <w:rFonts w:ascii="PMingLiU" w:eastAsia="PMingLiU" w:hAnsi="PMingLiU" w:cs="MS Gothic" w:hint="eastAsia"/>
        </w:rPr>
        <w:t>將僅揭露可滿足強制揭露命令所需的最少量資料。</w:t>
      </w:r>
    </w:p>
    <w:p w14:paraId="5CE0847A" w14:textId="77777777" w:rsidR="00E61597" w:rsidRPr="00847F93" w:rsidRDefault="00E61597" w:rsidP="00F30180">
      <w:r w:rsidRPr="0022242F">
        <w:rPr>
          <w:rFonts w:ascii="PMingLiU" w:eastAsia="PMingLiU" w:hAnsi="PMingLiU" w:cs="MS Gothic" w:hint="eastAsia"/>
        </w:rPr>
        <w:t>本節所稱合法努力不包括可能導致民事或刑事處罰的行為，例如根據相關管轄地的法律，可視為藐視法庭的行為。</w:t>
      </w:r>
    </w:p>
    <w:p w14:paraId="2C4726A5" w14:textId="77777777" w:rsidR="00E61597" w:rsidRPr="00847F93" w:rsidRDefault="00E61597" w:rsidP="00F30180">
      <w:pPr>
        <w:pStyle w:val="NumberedList"/>
      </w:pPr>
      <w:r w:rsidRPr="0022242F">
        <w:rPr>
          <w:rFonts w:ascii="PMingLiU" w:eastAsia="PMingLiU" w:hAnsi="PMingLiU" w:cs="MS Gothic" w:hint="eastAsia"/>
          <w:b/>
          <w:bCs/>
        </w:rPr>
        <w:t>對資料當事人之賠償：</w:t>
      </w:r>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為回應來自非歐盟</w:t>
      </w:r>
      <w:r w:rsidRPr="00847F93">
        <w:t>/</w:t>
      </w:r>
      <w:r w:rsidRPr="0022242F">
        <w:rPr>
          <w:rFonts w:ascii="PMingLiU" w:eastAsia="PMingLiU" w:hAnsi="PMingLiU" w:cs="MS Gothic" w:hint="eastAsia"/>
        </w:rPr>
        <w:t>歐洲經濟區之政府機關或執法單位的命令，而揭露資料已移轉之當事人的個人資料</w:t>
      </w:r>
      <w:r w:rsidRPr="00847F93">
        <w:t xml:space="preserve"> (</w:t>
      </w:r>
      <w:r w:rsidRPr="0022242F">
        <w:rPr>
          <w:rFonts w:ascii="PMingLiU" w:eastAsia="PMingLiU" w:hAnsi="PMingLiU" w:cs="MS Gothic" w:hint="eastAsia"/>
        </w:rPr>
        <w:t>以下稱「相關揭露」</w:t>
      </w:r>
      <w:r w:rsidRPr="00847F93">
        <w:t>)</w:t>
      </w:r>
      <w:r w:rsidRPr="0022242F">
        <w:rPr>
          <w:rFonts w:ascii="PMingLiU" w:eastAsia="PMingLiU" w:hAnsi="PMingLiU" w:cs="MS Gothic" w:hint="eastAsia"/>
        </w:rPr>
        <w:t>，以致違反</w:t>
      </w:r>
      <w:r w:rsidRPr="00847F93">
        <w:t xml:space="preserve"> Microsoft </w:t>
      </w:r>
      <w:r w:rsidRPr="0022242F">
        <w:rPr>
          <w:rFonts w:ascii="PMingLiU" w:eastAsia="PMingLiU" w:hAnsi="PMingLiU" w:cs="MS Gothic" w:hint="eastAsia"/>
        </w:rPr>
        <w:t>依</w:t>
      </w:r>
      <w:r w:rsidRPr="00847F93">
        <w:t xml:space="preserve"> GDPR </w:t>
      </w:r>
      <w:r w:rsidRPr="0022242F">
        <w:rPr>
          <w:rFonts w:ascii="PMingLiU" w:eastAsia="PMingLiU" w:hAnsi="PMingLiU" w:cs="MS Gothic" w:hint="eastAsia"/>
        </w:rPr>
        <w:t>第</w:t>
      </w:r>
      <w:r w:rsidRPr="00847F93">
        <w:t xml:space="preserve"> V </w:t>
      </w:r>
      <w:r w:rsidRPr="0022242F">
        <w:rPr>
          <w:rFonts w:ascii="PMingLiU" w:eastAsia="PMingLiU" w:hAnsi="PMingLiU" w:cs="MS Gothic" w:hint="eastAsia"/>
        </w:rPr>
        <w:t>章應盡之義務，則</w:t>
      </w:r>
      <w:r w:rsidRPr="00847F93">
        <w:t xml:space="preserve"> Microsoft </w:t>
      </w:r>
      <w:r w:rsidRPr="0022242F">
        <w:rPr>
          <w:rFonts w:ascii="PMingLiU" w:eastAsia="PMingLiU" w:hAnsi="PMingLiU" w:cs="MS Gothic" w:hint="eastAsia"/>
        </w:rPr>
        <w:t>應根據第</w:t>
      </w:r>
      <w:r w:rsidRPr="00847F93">
        <w:t xml:space="preserve"> 3 </w:t>
      </w:r>
      <w:r w:rsidRPr="0022242F">
        <w:rPr>
          <w:rFonts w:ascii="PMingLiU" w:eastAsia="PMingLiU" w:hAnsi="PMingLiU" w:cs="MS Gothic" w:hint="eastAsia"/>
        </w:rPr>
        <w:t>節及第</w:t>
      </w:r>
      <w:r w:rsidRPr="00847F93">
        <w:t xml:space="preserve"> 4 </w:t>
      </w:r>
      <w:r w:rsidRPr="0022242F">
        <w:rPr>
          <w:rFonts w:ascii="PMingLiU" w:eastAsia="PMingLiU" w:hAnsi="PMingLiU" w:cs="MS Gothic" w:hint="eastAsia"/>
        </w:rPr>
        <w:t>節規定，賠償資料當事人因此所生的物質上或非物質上損害。縱有上述規定，若資料當事人已就同一損害獲得賠償，則無論該賠償是否來自</w:t>
      </w:r>
      <w:r w:rsidRPr="00847F93">
        <w:t xml:space="preserve"> Microsoft</w:t>
      </w:r>
      <w:r w:rsidRPr="0022242F">
        <w:rPr>
          <w:rFonts w:ascii="PMingLiU" w:eastAsia="PMingLiU" w:hAnsi="PMingLiU" w:cs="MS Gothic" w:hint="eastAsia"/>
        </w:rPr>
        <w:t>，</w:t>
      </w:r>
      <w:r w:rsidRPr="00847F93">
        <w:t xml:space="preserve">Microsoft </w:t>
      </w:r>
      <w:r w:rsidRPr="0022242F">
        <w:rPr>
          <w:rFonts w:ascii="PMingLiU" w:eastAsia="PMingLiU" w:hAnsi="PMingLiU" w:cs="MS Gothic" w:hint="eastAsia"/>
        </w:rPr>
        <w:t>皆無義務根據本</w:t>
      </w:r>
      <w:r w:rsidRPr="00847F93">
        <w:t xml:space="preserve"> (</w:t>
      </w:r>
      <w:r w:rsidRPr="0022242F">
        <w:rPr>
          <w:rFonts w:ascii="PMingLiU" w:eastAsia="PMingLiU" w:hAnsi="PMingLiU" w:cs="MS Gothic" w:hint="eastAsia"/>
        </w:rPr>
        <w:t>第</w:t>
      </w:r>
      <w:r w:rsidRPr="00847F93">
        <w:t xml:space="preserve"> 2) </w:t>
      </w:r>
      <w:r w:rsidRPr="0022242F">
        <w:rPr>
          <w:rFonts w:ascii="PMingLiU" w:eastAsia="PMingLiU" w:hAnsi="PMingLiU" w:cs="MS Gothic" w:hint="eastAsia"/>
        </w:rPr>
        <w:t>節賠償該資料當事人。</w:t>
      </w:r>
    </w:p>
    <w:p w14:paraId="40A2581D" w14:textId="77777777" w:rsidR="00E61597" w:rsidRPr="00847F93" w:rsidRDefault="00E61597" w:rsidP="00F30180">
      <w:pPr>
        <w:pStyle w:val="NumberedList"/>
      </w:pPr>
      <w:r w:rsidRPr="0022242F">
        <w:rPr>
          <w:rFonts w:ascii="PMingLiU" w:eastAsia="PMingLiU" w:hAnsi="PMingLiU" w:cs="MS Gothic" w:hint="eastAsia"/>
          <w:b/>
          <w:bCs/>
        </w:rPr>
        <w:t>賠償條件：</w:t>
      </w:r>
      <w:r w:rsidRPr="0022242F">
        <w:rPr>
          <w:rFonts w:ascii="PMingLiU" w:eastAsia="PMingLiU" w:hAnsi="PMingLiU" w:cs="MS Gothic" w:hint="eastAsia"/>
        </w:rPr>
        <w:t>依第</w:t>
      </w:r>
      <w:r w:rsidRPr="00847F93">
        <w:t xml:space="preserve"> 2 </w:t>
      </w:r>
      <w:r w:rsidRPr="0022242F">
        <w:rPr>
          <w:rFonts w:ascii="PMingLiU" w:eastAsia="PMingLiU" w:hAnsi="PMingLiU" w:cs="MS Gothic" w:hint="eastAsia"/>
        </w:rPr>
        <w:t>節獲得賠償之前提為資料當事人可證明，且</w:t>
      </w:r>
      <w:r w:rsidRPr="00847F93">
        <w:t xml:space="preserve"> Microsoft </w:t>
      </w:r>
      <w:r w:rsidRPr="0022242F">
        <w:rPr>
          <w:rFonts w:ascii="PMingLiU" w:eastAsia="PMingLiU" w:hAnsi="PMingLiU" w:cs="MS Gothic" w:hint="eastAsia"/>
        </w:rPr>
        <w:t>可合理接受以下事項：</w:t>
      </w:r>
    </w:p>
    <w:p w14:paraId="2F1B3803" w14:textId="77777777" w:rsidR="00E61597" w:rsidRPr="00847F93" w:rsidRDefault="00E61597" w:rsidP="007B0EB3">
      <w:pPr>
        <w:pStyle w:val="ListParagraph"/>
        <w:numPr>
          <w:ilvl w:val="0"/>
          <w:numId w:val="19"/>
        </w:numPr>
      </w:pPr>
      <w:r w:rsidRPr="00847F93">
        <w:t xml:space="preserve">Microsoft </w:t>
      </w:r>
      <w:r w:rsidRPr="0022242F">
        <w:rPr>
          <w:rFonts w:ascii="PMingLiU" w:eastAsia="PMingLiU" w:hAnsi="PMingLiU" w:cs="MS Gothic" w:hint="eastAsia"/>
        </w:rPr>
        <w:t>確實涉入相關揭露；</w:t>
      </w:r>
    </w:p>
    <w:p w14:paraId="42409F02" w14:textId="77777777" w:rsidR="00E61597" w:rsidRPr="00847F93" w:rsidRDefault="00E61597" w:rsidP="007B0EB3">
      <w:pPr>
        <w:pStyle w:val="ListParagraph"/>
        <w:numPr>
          <w:ilvl w:val="0"/>
          <w:numId w:val="19"/>
        </w:numPr>
      </w:pPr>
      <w:r w:rsidRPr="0022242F">
        <w:rPr>
          <w:rFonts w:ascii="PMingLiU" w:eastAsia="PMingLiU" w:hAnsi="PMingLiU" w:cs="MS Gothic" w:hint="eastAsia"/>
        </w:rPr>
        <w:t>相關揭露為非歐盟</w:t>
      </w:r>
      <w:r w:rsidRPr="00847F93">
        <w:t>/</w:t>
      </w:r>
      <w:r w:rsidRPr="0022242F">
        <w:rPr>
          <w:rFonts w:ascii="PMingLiU" w:eastAsia="PMingLiU" w:hAnsi="PMingLiU" w:cs="MS Gothic" w:hint="eastAsia"/>
        </w:rPr>
        <w:t>歐洲經濟區之政府機關或執法單位對資料當事人提起正式法律程序的基礎；且</w:t>
      </w:r>
    </w:p>
    <w:p w14:paraId="4420FA59" w14:textId="77777777" w:rsidR="00E61597" w:rsidRPr="00847F93" w:rsidRDefault="00E61597" w:rsidP="007B0EB3">
      <w:pPr>
        <w:pStyle w:val="ListParagraph"/>
        <w:numPr>
          <w:ilvl w:val="0"/>
          <w:numId w:val="19"/>
        </w:numPr>
      </w:pPr>
      <w:r w:rsidRPr="0022242F">
        <w:rPr>
          <w:rFonts w:ascii="PMingLiU" w:eastAsia="PMingLiU" w:hAnsi="PMingLiU" w:cs="MS Gothic" w:hint="eastAsia"/>
        </w:rPr>
        <w:t>相關揭露直接導致資料當事人承受物質上或非物質上損害。</w:t>
      </w:r>
    </w:p>
    <w:p w14:paraId="40311461" w14:textId="77777777" w:rsidR="00E61597" w:rsidRPr="00847F93" w:rsidRDefault="00E61597" w:rsidP="00F30180">
      <w:r w:rsidRPr="0022242F">
        <w:rPr>
          <w:rFonts w:ascii="PMingLiU" w:eastAsia="PMingLiU" w:hAnsi="PMingLiU" w:cs="MS Gothic" w:hint="eastAsia"/>
        </w:rPr>
        <w:t>資料當事人須負</w:t>
      </w:r>
      <w:r w:rsidRPr="00847F93">
        <w:t xml:space="preserve"> a-c </w:t>
      </w:r>
      <w:r w:rsidRPr="0022242F">
        <w:rPr>
          <w:rFonts w:ascii="PMingLiU" w:eastAsia="PMingLiU" w:hAnsi="PMingLiU" w:cs="MS Gothic" w:hint="eastAsia"/>
        </w:rPr>
        <w:t>項的舉證責任。</w:t>
      </w:r>
    </w:p>
    <w:p w14:paraId="35E7A43B" w14:textId="77777777" w:rsidR="00E61597" w:rsidRPr="00847F93" w:rsidRDefault="00E61597" w:rsidP="00F30180">
      <w:r w:rsidRPr="0022242F">
        <w:rPr>
          <w:rFonts w:ascii="PMingLiU" w:eastAsia="PMingLiU" w:hAnsi="PMingLiU" w:cs="MS Gothic" w:hint="eastAsia"/>
        </w:rPr>
        <w:t>縱有上述規定，若</w:t>
      </w:r>
      <w:r w:rsidRPr="00847F93">
        <w:t xml:space="preserve"> Microsoft </w:t>
      </w:r>
      <w:r w:rsidRPr="0022242F">
        <w:rPr>
          <w:rFonts w:ascii="PMingLiU" w:eastAsia="PMingLiU" w:hAnsi="PMingLiU" w:cs="MS Gothic" w:hint="eastAsia"/>
        </w:rPr>
        <w:t>可證明相關揭露未違反其於</w:t>
      </w:r>
      <w:r w:rsidRPr="00847F93">
        <w:t xml:space="preserve"> GDPR </w:t>
      </w:r>
      <w:r w:rsidRPr="0022242F">
        <w:rPr>
          <w:rFonts w:ascii="PMingLiU" w:eastAsia="PMingLiU" w:hAnsi="PMingLiU" w:cs="MS Gothic" w:hint="eastAsia"/>
        </w:rPr>
        <w:t>第五章下的義務，則</w:t>
      </w:r>
      <w:r w:rsidRPr="00847F93">
        <w:t xml:space="preserve"> Microsoft </w:t>
      </w:r>
      <w:r w:rsidRPr="0022242F">
        <w:rPr>
          <w:rFonts w:ascii="PMingLiU" w:eastAsia="PMingLiU" w:hAnsi="PMingLiU" w:cs="MS Gothic" w:hint="eastAsia"/>
        </w:rPr>
        <w:t>無義務根據第</w:t>
      </w:r>
      <w:r w:rsidRPr="00847F93">
        <w:t xml:space="preserve"> 2 </w:t>
      </w:r>
      <w:r w:rsidRPr="0022242F">
        <w:rPr>
          <w:rFonts w:ascii="PMingLiU" w:eastAsia="PMingLiU" w:hAnsi="PMingLiU" w:cs="MS Gothic" w:hint="eastAsia"/>
        </w:rPr>
        <w:t>節賠償資料當事人。</w:t>
      </w:r>
    </w:p>
    <w:p w14:paraId="129440DB" w14:textId="77777777" w:rsidR="00E61597" w:rsidRPr="00847F93" w:rsidRDefault="00E61597" w:rsidP="00F30180">
      <w:pPr>
        <w:pStyle w:val="NumberedList"/>
      </w:pPr>
      <w:r w:rsidRPr="0022242F">
        <w:rPr>
          <w:rFonts w:ascii="PMingLiU" w:eastAsia="PMingLiU" w:hAnsi="PMingLiU" w:cs="MS Gothic" w:hint="eastAsia"/>
          <w:b/>
          <w:bCs/>
        </w:rPr>
        <w:t>賠償範圍：</w:t>
      </w:r>
      <w:r w:rsidRPr="0022242F">
        <w:rPr>
          <w:rFonts w:ascii="PMingLiU" w:eastAsia="PMingLiU" w:hAnsi="PMingLiU" w:cs="MS Gothic" w:hint="eastAsia"/>
        </w:rPr>
        <w:t>第</w:t>
      </w:r>
      <w:r w:rsidRPr="00847F93">
        <w:t xml:space="preserve"> 2 </w:t>
      </w:r>
      <w:r w:rsidRPr="0022242F">
        <w:rPr>
          <w:rFonts w:ascii="PMingLiU" w:eastAsia="PMingLiU" w:hAnsi="PMingLiU" w:cs="MS Gothic" w:hint="eastAsia"/>
        </w:rPr>
        <w:t>節之賠償僅限於</w:t>
      </w:r>
      <w:r w:rsidRPr="00847F93">
        <w:t xml:space="preserve"> GDPR </w:t>
      </w:r>
      <w:r w:rsidRPr="0022242F">
        <w:rPr>
          <w:rFonts w:ascii="PMingLiU" w:eastAsia="PMingLiU" w:hAnsi="PMingLiU" w:cs="MS Gothic" w:hint="eastAsia"/>
        </w:rPr>
        <w:t>規定的物質上及非物質上損害，不包括衍生性損害以及非因</w:t>
      </w:r>
      <w:r w:rsidRPr="00847F93">
        <w:t xml:space="preserve"> Microsoft </w:t>
      </w:r>
      <w:r w:rsidRPr="0022242F">
        <w:rPr>
          <w:rFonts w:ascii="PMingLiU" w:eastAsia="PMingLiU" w:hAnsi="PMingLiU" w:cs="MS Gothic" w:hint="eastAsia"/>
        </w:rPr>
        <w:t>違反</w:t>
      </w:r>
      <w:r w:rsidRPr="00847F93">
        <w:t xml:space="preserve"> GDPR </w:t>
      </w:r>
      <w:r w:rsidRPr="0022242F">
        <w:rPr>
          <w:rFonts w:ascii="PMingLiU" w:eastAsia="PMingLiU" w:hAnsi="PMingLiU" w:cs="MS Gothic" w:hint="eastAsia"/>
        </w:rPr>
        <w:t>所致的一切其他損害。</w:t>
      </w:r>
    </w:p>
    <w:p w14:paraId="5C88C7BB" w14:textId="77777777" w:rsidR="00E61597" w:rsidRPr="00847F93" w:rsidRDefault="00E61597" w:rsidP="00F30180">
      <w:pPr>
        <w:pStyle w:val="NumberedList"/>
      </w:pPr>
      <w:r w:rsidRPr="0022242F">
        <w:rPr>
          <w:rFonts w:ascii="PMingLiU" w:eastAsia="PMingLiU" w:hAnsi="PMingLiU" w:cs="MS Gothic" w:hint="eastAsia"/>
          <w:b/>
          <w:bCs/>
        </w:rPr>
        <w:lastRenderedPageBreak/>
        <w:t>權利之行使：</w:t>
      </w:r>
      <w:r w:rsidRPr="0022242F">
        <w:rPr>
          <w:rFonts w:ascii="PMingLiU" w:eastAsia="PMingLiU" w:hAnsi="PMingLiU" w:cs="MS Gothic" w:hint="eastAsia"/>
        </w:rPr>
        <w:t>不問標準合約條款第</w:t>
      </w:r>
      <w:r w:rsidRPr="00847F93">
        <w:t xml:space="preserve"> 3 </w:t>
      </w:r>
      <w:r w:rsidRPr="0022242F">
        <w:rPr>
          <w:rFonts w:ascii="PMingLiU" w:eastAsia="PMingLiU" w:hAnsi="PMingLiU" w:cs="MS Gothic" w:hint="eastAsia"/>
        </w:rPr>
        <w:t>或第</w:t>
      </w:r>
      <w:r w:rsidRPr="00847F93">
        <w:t xml:space="preserve"> 6 </w:t>
      </w:r>
      <w:r w:rsidRPr="0022242F">
        <w:rPr>
          <w:rFonts w:ascii="PMingLiU" w:eastAsia="PMingLiU" w:hAnsi="PMingLiU" w:cs="MS Gothic" w:hint="eastAsia"/>
        </w:rPr>
        <w:t>條有何限制，資料當事人皆得對</w:t>
      </w:r>
      <w:r w:rsidRPr="00847F93">
        <w:t xml:space="preserve"> Microsoft </w:t>
      </w:r>
      <w:r w:rsidRPr="0022242F">
        <w:rPr>
          <w:rFonts w:ascii="PMingLiU" w:eastAsia="PMingLiU" w:hAnsi="PMingLiU" w:cs="MS Gothic" w:hint="eastAsia"/>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0663374A" w14:textId="77777777" w:rsidR="00E61597" w:rsidRPr="00847F93" w:rsidRDefault="00E61597" w:rsidP="00F30180">
      <w:pPr>
        <w:pStyle w:val="NumberedList"/>
      </w:pPr>
      <w:r w:rsidRPr="0022242F">
        <w:rPr>
          <w:rFonts w:ascii="PMingLiU" w:eastAsia="PMingLiU" w:hAnsi="PMingLiU" w:cs="MS Gothic" w:hint="eastAsia"/>
          <w:b/>
          <w:bCs/>
        </w:rPr>
        <w:t>變更之通知：</w:t>
      </w:r>
      <w:r w:rsidRPr="00847F93">
        <w:t xml:space="preserve">Microsoft </w:t>
      </w:r>
      <w:r w:rsidRPr="0022242F">
        <w:rPr>
          <w:rFonts w:ascii="PMingLiU" w:eastAsia="PMingLiU" w:hAnsi="PMingLiU" w:cs="MS Gothic" w:hint="eastAsia"/>
        </w:rPr>
        <w:t>同意並保證，其並無理由相信適用於</w:t>
      </w:r>
      <w:r w:rsidRPr="00847F93">
        <w:t xml:space="preserve"> Microsoft </w:t>
      </w:r>
      <w:r w:rsidRPr="0022242F">
        <w:rPr>
          <w:rFonts w:ascii="PMingLiU" w:eastAsia="PMingLiU" w:hAnsi="PMingLiU" w:cs="MS Gothic" w:hint="eastAsia"/>
        </w:rPr>
        <w:t>或其輔助處理者之法律</w:t>
      </w:r>
      <w:r w:rsidRPr="00847F93">
        <w:t xml:space="preserve"> (</w:t>
      </w:r>
      <w:r w:rsidRPr="0022242F">
        <w:rPr>
          <w:rFonts w:ascii="PMingLiU" w:eastAsia="PMingLiU" w:hAnsi="PMingLiU" w:cs="MS Gothic" w:hint="eastAsia"/>
        </w:rPr>
        <w:t>包括做為</w:t>
      </w:r>
      <w:r w:rsidRPr="00847F93">
        <w:t xml:space="preserve"> Microsoft </w:t>
      </w:r>
      <w:r w:rsidRPr="0022242F">
        <w:rPr>
          <w:rFonts w:ascii="PMingLiU" w:eastAsia="PMingLiU" w:hAnsi="PMingLiU" w:cs="MS Gothic" w:hint="eastAsia"/>
        </w:rPr>
        <w:t>或其輔助處理者移轉個人資料之目的地國家</w:t>
      </w:r>
      <w:r w:rsidRPr="00847F93">
        <w:t>/</w:t>
      </w:r>
      <w:r w:rsidRPr="0022242F">
        <w:rPr>
          <w:rFonts w:ascii="PMingLiU" w:eastAsia="PMingLiU" w:hAnsi="PMingLiU" w:cs="MS Gothic" w:hint="eastAsia"/>
        </w:rPr>
        <w:t>地區之法律</w:t>
      </w:r>
      <w:r w:rsidRPr="00847F93">
        <w:t xml:space="preserve">) </w:t>
      </w:r>
      <w:r w:rsidRPr="0022242F">
        <w:rPr>
          <w:rFonts w:ascii="PMingLiU" w:eastAsia="PMingLiU" w:hAnsi="PMingLiU" w:cs="MS Gothic" w:hint="eastAsia"/>
        </w:rPr>
        <w:t>將使其無法履行客</w:t>
      </w:r>
      <w:r w:rsidRPr="0022242F">
        <w:rPr>
          <w:rFonts w:ascii="PMingLiU" w:eastAsia="PMingLiU" w:hAnsi="PMingLiU" w:cs="Yu Gothic" w:hint="eastAsia"/>
        </w:rPr>
        <w:t>戶之指示及其依本增修條款或</w:t>
      </w:r>
      <w:r w:rsidRPr="00847F93">
        <w:t xml:space="preserve"> 2021 </w:t>
      </w:r>
      <w:r w:rsidRPr="0022242F">
        <w:rPr>
          <w:rFonts w:ascii="PMingLiU" w:eastAsia="PMingLiU" w:hAnsi="PMingLiU" w:cs="MS Gothic" w:hint="eastAsia"/>
        </w:rPr>
        <w:t>年標準合約條款應負之義務，且若法律之變更可能對本增修條款或標準合約條款所提供之保證及義務</w:t>
      </w:r>
      <w:r w:rsidRPr="0022242F">
        <w:rPr>
          <w:rFonts w:ascii="PMingLiU" w:eastAsia="PMingLiU" w:hAnsi="PMingLiU" w:cs="Yu Gothic" w:hint="eastAsia"/>
        </w:rPr>
        <w:t>產生重大不利影響，其將於知悉變更情事後立即通知客戶，此時客戶有權中止資料之移轉及</w:t>
      </w:r>
      <w:r w:rsidRPr="00847F93">
        <w:t>/</w:t>
      </w:r>
      <w:r w:rsidRPr="0022242F">
        <w:rPr>
          <w:rFonts w:ascii="PMingLiU" w:eastAsia="PMingLiU" w:hAnsi="PMingLiU" w:cs="MS Gothic" w:hint="eastAsia"/>
        </w:rPr>
        <w:t>或終止合約。</w:t>
      </w:r>
    </w:p>
    <w:p w14:paraId="274CCA02" w14:textId="77777777" w:rsidR="00E61597" w:rsidRPr="00847F93" w:rsidRDefault="00E61597" w:rsidP="00E61597">
      <w:pPr>
        <w:rPr>
          <w:rFonts w:cstheme="minorHAnsi"/>
        </w:rPr>
        <w:sectPr w:rsidR="00E61597" w:rsidRPr="00847F93" w:rsidSect="00E61597">
          <w:footerReference w:type="default" r:id="rId27"/>
          <w:pgSz w:w="12240" w:h="15840"/>
          <w:pgMar w:top="1440" w:right="720" w:bottom="1440" w:left="720" w:header="720" w:footer="720" w:gutter="0"/>
          <w:cols w:space="720"/>
          <w:titlePg/>
          <w:docGrid w:linePitch="360"/>
        </w:sectPr>
      </w:pPr>
      <w:bookmarkStart w:id="196" w:name="_Toc6563856"/>
      <w:bookmarkStart w:id="197" w:name="_Toc21617077"/>
      <w:bookmarkStart w:id="198" w:name="_Toc489605628"/>
      <w:bookmarkStart w:id="199" w:name="_Toc8395070"/>
      <w:bookmarkStart w:id="200" w:name="_Toc26972890"/>
      <w:r w:rsidRPr="00847F93">
        <w:rPr>
          <w:rFonts w:cstheme="minorHAnsi"/>
        </w:rPr>
        <w:br w:type="page"/>
      </w:r>
    </w:p>
    <w:p w14:paraId="47EE6413" w14:textId="77777777" w:rsidR="00E61597" w:rsidRPr="00847F93" w:rsidRDefault="00E61597" w:rsidP="0022242F">
      <w:pPr>
        <w:pStyle w:val="Heading1"/>
        <w:shd w:val="clear" w:color="auto" w:fill="auto"/>
      </w:pPr>
      <w:bookmarkStart w:id="201" w:name="_Toc8395071"/>
      <w:bookmarkStart w:id="202" w:name="_Toc489605629"/>
      <w:bookmarkStart w:id="203" w:name="_Toc6563859"/>
      <w:bookmarkStart w:id="204" w:name="_Toc21617080"/>
      <w:bookmarkStart w:id="205" w:name="_Toc26972906"/>
      <w:bookmarkStart w:id="206" w:name="Attachment1"/>
      <w:bookmarkStart w:id="207" w:name="_Toc155372119"/>
      <w:bookmarkStart w:id="208" w:name="_Toc190450999"/>
      <w:bookmarkEnd w:id="196"/>
      <w:bookmarkEnd w:id="197"/>
      <w:bookmarkEnd w:id="198"/>
      <w:bookmarkEnd w:id="199"/>
      <w:bookmarkEnd w:id="200"/>
      <w:r w:rsidRPr="0022242F">
        <w:rPr>
          <w:rFonts w:ascii="PMingLiU" w:eastAsia="PMingLiU" w:hAnsi="PMingLiU"/>
        </w:rPr>
        <w:lastRenderedPageBreak/>
        <w:t>附件</w:t>
      </w:r>
      <w:r w:rsidRPr="00847F93">
        <w:t xml:space="preserve"> 1 </w:t>
      </w:r>
      <w:r w:rsidRPr="0022242F">
        <w:rPr>
          <w:rFonts w:ascii="PMingLiU" w:eastAsia="PMingLiU" w:hAnsi="PMingLiU"/>
        </w:rPr>
        <w:t>– 歐盟一般資料保護規定條款</w:t>
      </w:r>
      <w:bookmarkEnd w:id="201"/>
      <w:bookmarkEnd w:id="202"/>
      <w:bookmarkEnd w:id="203"/>
      <w:bookmarkEnd w:id="204"/>
      <w:bookmarkEnd w:id="205"/>
      <w:bookmarkEnd w:id="206"/>
      <w:bookmarkEnd w:id="207"/>
      <w:bookmarkEnd w:id="208"/>
    </w:p>
    <w:p w14:paraId="1F821355" w14:textId="77777777" w:rsidR="00E61597" w:rsidRPr="00847F93" w:rsidRDefault="00E61597" w:rsidP="00F30180">
      <w:r w:rsidRPr="00847F93">
        <w:t xml:space="preserve">Microsoft </w:t>
      </w:r>
      <w:r w:rsidRPr="0022242F">
        <w:rPr>
          <w:rFonts w:ascii="PMingLiU" w:eastAsia="PMingLiU" w:hAnsi="PMingLiU" w:cs="MS Gothic" w:hint="eastAsia"/>
        </w:rPr>
        <w:t>在本</w:t>
      </w:r>
      <w:r w:rsidRPr="00847F93">
        <w:t xml:space="preserve"> GDPR </w:t>
      </w:r>
      <w:r w:rsidRPr="0022242F">
        <w:rPr>
          <w:rFonts w:ascii="PMingLiU" w:eastAsia="PMingLiU" w:hAnsi="PMingLiU" w:cs="MS Gothic" w:hint="eastAsia"/>
        </w:rPr>
        <w:t>條款中對所有客</w:t>
      </w:r>
      <w:r w:rsidRPr="0022242F">
        <w:rPr>
          <w:rFonts w:ascii="PMingLiU" w:eastAsia="PMingLiU" w:hAnsi="PMingLiU" w:cs="Yu Gothic" w:hint="eastAsia"/>
        </w:rPr>
        <w:t>戶所做的承諾，自</w:t>
      </w:r>
      <w:r w:rsidRPr="00847F93">
        <w:t xml:space="preserve"> 2018 </w:t>
      </w:r>
      <w:r w:rsidRPr="0022242F">
        <w:rPr>
          <w:rFonts w:ascii="PMingLiU" w:eastAsia="PMingLiU" w:hAnsi="PMingLiU" w:cs="MS Gothic" w:hint="eastAsia"/>
        </w:rPr>
        <w:t>年</w:t>
      </w:r>
      <w:r w:rsidRPr="00847F93">
        <w:t xml:space="preserve"> 5 </w:t>
      </w:r>
      <w:r w:rsidRPr="0022242F">
        <w:rPr>
          <w:rFonts w:ascii="PMingLiU" w:eastAsia="PMingLiU" w:hAnsi="PMingLiU" w:cs="MS Gothic" w:hint="eastAsia"/>
        </w:rPr>
        <w:t>月</w:t>
      </w:r>
      <w:r w:rsidRPr="00847F93">
        <w:t xml:space="preserve"> 25 </w:t>
      </w:r>
      <w:r w:rsidRPr="0022242F">
        <w:rPr>
          <w:rFonts w:ascii="PMingLiU" w:eastAsia="PMingLiU" w:hAnsi="PMingLiU" w:cs="MS Gothic" w:hint="eastAsia"/>
        </w:rPr>
        <w:t>日起生效。無論</w:t>
      </w:r>
      <w:r w:rsidRPr="00847F93">
        <w:t xml:space="preserve"> (1) </w:t>
      </w:r>
      <w:r w:rsidRPr="0022242F">
        <w:rPr>
          <w:rFonts w:ascii="PMingLiU" w:eastAsia="PMingLiU" w:hAnsi="PMingLiU" w:cs="MS Gothic" w:hint="eastAsia"/>
        </w:rPr>
        <w:t>另行適用於任何指定之</w:t>
      </w:r>
      <w:r w:rsidRPr="0022242F">
        <w:rPr>
          <w:rFonts w:ascii="PMingLiU" w:eastAsia="PMingLiU" w:hAnsi="PMingLiU" w:cs="Yu Gothic" w:hint="eastAsia"/>
        </w:rPr>
        <w:t>產品訂閱或授權的產品條款及</w:t>
      </w:r>
      <w:r w:rsidRPr="00847F93">
        <w:t xml:space="preserve"> DPA </w:t>
      </w:r>
      <w:r w:rsidRPr="0022242F">
        <w:rPr>
          <w:rFonts w:ascii="PMingLiU" w:eastAsia="PMingLiU" w:hAnsi="PMingLiU" w:cs="MS Gothic" w:hint="eastAsia"/>
        </w:rPr>
        <w:t>版本為何，或</w:t>
      </w:r>
      <w:r w:rsidRPr="00847F93">
        <w:t xml:space="preserve"> (2) </w:t>
      </w:r>
      <w:r w:rsidRPr="0022242F">
        <w:rPr>
          <w:rFonts w:ascii="PMingLiU" w:eastAsia="PMingLiU" w:hAnsi="PMingLiU" w:cs="MS Gothic" w:hint="eastAsia"/>
        </w:rPr>
        <w:t>引用本附件的任何其他合約如何規定，與客</w:t>
      </w:r>
      <w:r w:rsidRPr="0022242F">
        <w:rPr>
          <w:rFonts w:ascii="PMingLiU" w:eastAsia="PMingLiU" w:hAnsi="PMingLiU" w:cs="Yu Gothic" w:hint="eastAsia"/>
        </w:rPr>
        <w:t>戶相關之該等承諾對</w:t>
      </w:r>
      <w:r w:rsidRPr="00847F93">
        <w:t xml:space="preserve"> Microsoft </w:t>
      </w:r>
      <w:r w:rsidRPr="0022242F">
        <w:rPr>
          <w:rFonts w:ascii="PMingLiU" w:eastAsia="PMingLiU" w:hAnsi="PMingLiU" w:cs="MS Gothic" w:hint="eastAsia"/>
        </w:rPr>
        <w:t>具有約束力。</w:t>
      </w:r>
    </w:p>
    <w:p w14:paraId="5C2C62F8" w14:textId="77777777" w:rsidR="00E61597" w:rsidRPr="00847F93" w:rsidRDefault="00E61597" w:rsidP="00F30180">
      <w:bookmarkStart w:id="209" w:name="_Hlk24455530"/>
      <w:r w:rsidRPr="0022242F">
        <w:rPr>
          <w:rFonts w:ascii="PMingLiU" w:eastAsia="PMingLiU" w:hAnsi="PMingLiU" w:cs="MS Gothic" w:hint="eastAsia"/>
        </w:rPr>
        <w:t>本</w:t>
      </w:r>
      <w:r w:rsidRPr="00847F93">
        <w:t xml:space="preserve"> GDPR </w:t>
      </w:r>
      <w:r w:rsidRPr="0022242F">
        <w:rPr>
          <w:rFonts w:ascii="PMingLiU" w:eastAsia="PMingLiU" w:hAnsi="PMingLiU" w:cs="MS Gothic" w:hint="eastAsia"/>
        </w:rPr>
        <w:t>條款所稱客</w:t>
      </w:r>
      <w:r w:rsidRPr="0022242F">
        <w:rPr>
          <w:rFonts w:ascii="PMingLiU" w:eastAsia="PMingLiU" w:hAnsi="PMingLiU" w:cs="Yu Gothic" w:hint="eastAsia"/>
        </w:rPr>
        <w:t>戶係</w:t>
      </w:r>
      <w:r w:rsidRPr="00847F93">
        <w:t xml:space="preserve"> (</w:t>
      </w:r>
      <w:r w:rsidRPr="0022242F">
        <w:rPr>
          <w:rFonts w:ascii="PMingLiU" w:eastAsia="PMingLiU" w:hAnsi="PMingLiU" w:cs="MS Gothic" w:hint="eastAsia"/>
        </w:rPr>
        <w:t>且</w:t>
      </w:r>
      <w:r w:rsidRPr="00847F93">
        <w:t xml:space="preserve"> Microsoft </w:t>
      </w:r>
      <w:r w:rsidRPr="0022242F">
        <w:rPr>
          <w:rFonts w:ascii="PMingLiU" w:eastAsia="PMingLiU" w:hAnsi="PMingLiU" w:cs="MS Gothic" w:hint="eastAsia"/>
        </w:rPr>
        <w:t>亦同意其係</w:t>
      </w:r>
      <w:r w:rsidRPr="00847F93">
        <w:t xml:space="preserve">) </w:t>
      </w:r>
      <w:r w:rsidRPr="0022242F">
        <w:rPr>
          <w:rFonts w:ascii="PMingLiU" w:eastAsia="PMingLiU" w:hAnsi="PMingLiU" w:cs="MS Gothic" w:hint="eastAsia"/>
        </w:rPr>
        <w:t>個人資料之控制者，而</w:t>
      </w:r>
      <w:r w:rsidRPr="00847F93">
        <w:t xml:space="preserve"> Microsoft </w:t>
      </w:r>
      <w:r w:rsidRPr="0022242F">
        <w:rPr>
          <w:rFonts w:ascii="PMingLiU" w:eastAsia="PMingLiU" w:hAnsi="PMingLiU" w:cs="MS Gothic" w:hint="eastAsia"/>
        </w:rPr>
        <w:t>係此等資料之處理者，但若客</w:t>
      </w:r>
      <w:r w:rsidRPr="0022242F">
        <w:rPr>
          <w:rFonts w:ascii="PMingLiU" w:eastAsia="PMingLiU" w:hAnsi="PMingLiU" w:cs="Yu Gothic" w:hint="eastAsia"/>
        </w:rPr>
        <w:t>戶為個人資料之處理者則除外，此情況下</w:t>
      </w:r>
      <w:r w:rsidRPr="00847F93">
        <w:t xml:space="preserve"> Microsoft </w:t>
      </w:r>
      <w:r w:rsidRPr="0022242F">
        <w:rPr>
          <w:rFonts w:ascii="PMingLiU" w:eastAsia="PMingLiU" w:hAnsi="PMingLiU" w:cs="MS Gothic" w:hint="eastAsia"/>
        </w:rPr>
        <w:t>為輔助處理者。本</w:t>
      </w:r>
      <w:r w:rsidRPr="00847F93">
        <w:t xml:space="preserve"> GDPR </w:t>
      </w:r>
      <w:r w:rsidRPr="0022242F">
        <w:rPr>
          <w:rFonts w:ascii="PMingLiU" w:eastAsia="PMingLiU" w:hAnsi="PMingLiU" w:cs="MS Gothic" w:hint="eastAsia"/>
        </w:rPr>
        <w:t>條款適用於在</w:t>
      </w:r>
      <w:r w:rsidRPr="00847F93">
        <w:t xml:space="preserve"> GDPR </w:t>
      </w:r>
      <w:r w:rsidRPr="0022242F">
        <w:rPr>
          <w:rFonts w:ascii="PMingLiU" w:eastAsia="PMingLiU" w:hAnsi="PMingLiU" w:cs="MS Gothic" w:hint="eastAsia"/>
        </w:rPr>
        <w:t>範圍</w:t>
      </w:r>
      <w:r w:rsidRPr="0022242F">
        <w:rPr>
          <w:rFonts w:ascii="PMingLiU" w:eastAsia="PMingLiU" w:hAnsi="PMingLiU" w:cs="Yu Gothic" w:hint="eastAsia"/>
        </w:rPr>
        <w:t>內，由</w:t>
      </w:r>
      <w:r w:rsidRPr="00847F93">
        <w:t xml:space="preserve"> Microsoft </w:t>
      </w:r>
      <w:r w:rsidRPr="0022242F">
        <w:rPr>
          <w:rFonts w:ascii="PMingLiU" w:eastAsia="PMingLiU" w:hAnsi="PMingLiU" w:cs="MS Gothic" w:hint="eastAsia"/>
        </w:rPr>
        <w:t>代表客</w:t>
      </w:r>
      <w:r w:rsidRPr="0022242F">
        <w:rPr>
          <w:rFonts w:ascii="PMingLiU" w:eastAsia="PMingLiU" w:hAnsi="PMingLiU" w:cs="Yu Gothic" w:hint="eastAsia"/>
        </w:rPr>
        <w:t>戶進行之個人資料的處理。就</w:t>
      </w:r>
      <w:r w:rsidRPr="00847F93">
        <w:t xml:space="preserve"> Microsoft </w:t>
      </w:r>
      <w:r w:rsidRPr="0022242F">
        <w:rPr>
          <w:rFonts w:ascii="PMingLiU" w:eastAsia="PMingLiU" w:hAnsi="PMingLiU" w:cs="MS Gothic" w:hint="eastAsia"/>
        </w:rPr>
        <w:t>在</w:t>
      </w:r>
      <w:r w:rsidRPr="0022242F">
        <w:rPr>
          <w:rFonts w:ascii="PMingLiU" w:eastAsia="PMingLiU" w:hAnsi="PMingLiU" w:cs="Yu Gothic" w:hint="eastAsia"/>
        </w:rPr>
        <w:t>產品條款或</w:t>
      </w:r>
      <w:r w:rsidRPr="00847F93">
        <w:t xml:space="preserve"> Microsoft </w:t>
      </w:r>
      <w:r w:rsidRPr="0022242F">
        <w:rPr>
          <w:rFonts w:ascii="PMingLiU" w:eastAsia="PMingLiU" w:hAnsi="PMingLiU" w:cs="MS Gothic" w:hint="eastAsia"/>
        </w:rPr>
        <w:t>和客</w:t>
      </w:r>
      <w:r w:rsidRPr="0022242F">
        <w:rPr>
          <w:rFonts w:ascii="PMingLiU" w:eastAsia="PMingLiU" w:hAnsi="PMingLiU" w:cs="Yu Gothic" w:hint="eastAsia"/>
        </w:rPr>
        <w:t>戶間所簽訂其他合約中，對客戶所做的任何資料保護承諾，本</w:t>
      </w:r>
      <w:r w:rsidRPr="00847F93">
        <w:t xml:space="preserve"> GDPR </w:t>
      </w:r>
      <w:r w:rsidRPr="0022242F">
        <w:rPr>
          <w:rFonts w:ascii="PMingLiU" w:eastAsia="PMingLiU" w:hAnsi="PMingLiU" w:cs="MS Gothic" w:hint="eastAsia"/>
        </w:rPr>
        <w:t>條款並不限制或降低其效力。若</w:t>
      </w:r>
      <w:r w:rsidRPr="00847F93">
        <w:t xml:space="preserve"> Microsoft </w:t>
      </w:r>
      <w:r w:rsidRPr="0022242F">
        <w:rPr>
          <w:rFonts w:ascii="PMingLiU" w:eastAsia="PMingLiU" w:hAnsi="PMingLiU" w:cs="MS Gothic" w:hint="eastAsia"/>
        </w:rPr>
        <w:t>為個人資料的控制者，則不適用本</w:t>
      </w:r>
      <w:r w:rsidRPr="00847F93">
        <w:t xml:space="preserve"> GDPR </w:t>
      </w:r>
      <w:r w:rsidRPr="0022242F">
        <w:rPr>
          <w:rFonts w:ascii="PMingLiU" w:eastAsia="PMingLiU" w:hAnsi="PMingLiU" w:cs="MS Gothic" w:hint="eastAsia"/>
        </w:rPr>
        <w:t>條款。</w:t>
      </w:r>
      <w:bookmarkEnd w:id="209"/>
    </w:p>
    <w:p w14:paraId="2DDD9BB0" w14:textId="77777777" w:rsidR="00E61597" w:rsidRPr="0022242F" w:rsidRDefault="00E61597" w:rsidP="00E61597">
      <w:pPr>
        <w:pStyle w:val="Heading2"/>
        <w:rPr>
          <w:rFonts w:ascii="PMingLiU" w:eastAsia="PMingLiU" w:hAnsi="PMingLiU"/>
        </w:rPr>
      </w:pPr>
      <w:bookmarkStart w:id="210" w:name="_Toc26972907"/>
      <w:bookmarkStart w:id="211" w:name="_Toc190451000"/>
      <w:r w:rsidRPr="0022242F">
        <w:rPr>
          <w:rFonts w:ascii="PMingLiU" w:eastAsia="PMingLiU" w:hAnsi="PMingLiU"/>
        </w:rPr>
        <w:t>相關</w:t>
      </w:r>
      <w:r w:rsidRPr="00A501CE">
        <w:t xml:space="preserve"> GDPR </w:t>
      </w:r>
      <w:r w:rsidRPr="0022242F">
        <w:rPr>
          <w:rFonts w:ascii="PMingLiU" w:eastAsia="PMingLiU" w:hAnsi="PMingLiU"/>
        </w:rPr>
        <w:t>義務：第</w:t>
      </w:r>
      <w:r w:rsidRPr="00A501CE">
        <w:t xml:space="preserve"> 5</w:t>
      </w:r>
      <w:r w:rsidRPr="00A501CE">
        <w:t>、</w:t>
      </w:r>
      <w:r w:rsidRPr="00A501CE">
        <w:t>28</w:t>
      </w:r>
      <w:r w:rsidRPr="00A501CE">
        <w:t>、</w:t>
      </w:r>
      <w:r w:rsidRPr="00A501CE">
        <w:t xml:space="preserve">32 </w:t>
      </w:r>
      <w:r w:rsidRPr="0022242F">
        <w:rPr>
          <w:rFonts w:ascii="PMingLiU" w:eastAsia="PMingLiU" w:hAnsi="PMingLiU"/>
        </w:rPr>
        <w:t>和</w:t>
      </w:r>
      <w:r w:rsidRPr="00A501CE">
        <w:t xml:space="preserve"> 33 </w:t>
      </w:r>
      <w:r w:rsidRPr="0022242F">
        <w:rPr>
          <w:rFonts w:ascii="PMingLiU" w:eastAsia="PMingLiU" w:hAnsi="PMingLiU"/>
        </w:rPr>
        <w:t>條</w:t>
      </w:r>
      <w:bookmarkEnd w:id="210"/>
      <w:bookmarkEnd w:id="211"/>
    </w:p>
    <w:p w14:paraId="29AA6F61" w14:textId="43070A30" w:rsidR="00E61597" w:rsidRPr="00F30180" w:rsidRDefault="00E61597" w:rsidP="007B0EB3">
      <w:pPr>
        <w:pStyle w:val="NumberedList"/>
        <w:numPr>
          <w:ilvl w:val="0"/>
          <w:numId w:val="21"/>
        </w:numPr>
        <w:rPr>
          <w:b/>
        </w:rPr>
      </w:pPr>
      <w:r w:rsidRPr="00A501CE">
        <w:t xml:space="preserve">Microsoft </w:t>
      </w:r>
      <w:r w:rsidRPr="0022242F">
        <w:rPr>
          <w:rFonts w:ascii="PMingLiU" w:eastAsia="PMingLiU" w:hAnsi="PMingLiU" w:cs="MS Gothic" w:hint="eastAsia"/>
        </w:rPr>
        <w:t>透過本</w:t>
      </w:r>
      <w:r w:rsidRPr="00A501CE">
        <w:t xml:space="preserve"> DPA </w:t>
      </w:r>
      <w:r w:rsidRPr="0022242F">
        <w:rPr>
          <w:rFonts w:ascii="PMingLiU" w:eastAsia="PMingLiU" w:hAnsi="PMingLiU" w:cs="MS Gothic" w:hint="eastAsia"/>
        </w:rPr>
        <w:t>及為客</w:t>
      </w:r>
      <w:r w:rsidRPr="0022242F">
        <w:rPr>
          <w:rFonts w:ascii="PMingLiU" w:eastAsia="PMingLiU" w:hAnsi="PMingLiU" w:cs="Yu Gothic" w:hint="eastAsia"/>
        </w:rPr>
        <w:t>戶提供之產品文件支援對客戶的責任義務，並將於客戶訂閱期間或根據下文第</w:t>
      </w:r>
      <w:r w:rsidRPr="00A501CE">
        <w:t xml:space="preserve"> 3(h) </w:t>
      </w:r>
      <w:r w:rsidRPr="0022242F">
        <w:rPr>
          <w:rFonts w:ascii="PMingLiU" w:eastAsia="PMingLiU" w:hAnsi="PMingLiU" w:cs="MS Gothic" w:hint="eastAsia"/>
        </w:rPr>
        <w:t>款的適用專業服務約定期間持續支援。</w:t>
      </w:r>
      <w:r w:rsidRPr="00A501CE">
        <w:t>(</w:t>
      </w:r>
      <w:r w:rsidRPr="0022242F">
        <w:rPr>
          <w:rFonts w:ascii="PMingLiU" w:eastAsia="PMingLiU" w:hAnsi="PMingLiU" w:cs="MS Gothic" w:hint="eastAsia"/>
        </w:rPr>
        <w:t>第</w:t>
      </w:r>
      <w:r w:rsidRPr="00A501CE">
        <w:t xml:space="preserve"> 5(2) </w:t>
      </w:r>
      <w:r w:rsidRPr="0022242F">
        <w:rPr>
          <w:rFonts w:ascii="PMingLiU" w:eastAsia="PMingLiU" w:hAnsi="PMingLiU" w:cs="MS Gothic" w:hint="eastAsia"/>
        </w:rPr>
        <w:t>條</w:t>
      </w:r>
      <w:r w:rsidRPr="00A501CE">
        <w:t>)</w:t>
      </w:r>
      <w:r w:rsidRPr="0022242F">
        <w:rPr>
          <w:rFonts w:ascii="PMingLiU" w:eastAsia="PMingLiU" w:hAnsi="PMingLiU" w:cs="MS Gothic" w:hint="eastAsia"/>
        </w:rPr>
        <w:t>。</w:t>
      </w:r>
    </w:p>
    <w:p w14:paraId="0A7F97CF" w14:textId="2D8E3AC8" w:rsidR="00E61597" w:rsidRPr="00847F93" w:rsidRDefault="00E61597" w:rsidP="00F30180">
      <w:pPr>
        <w:pStyle w:val="NumberedList"/>
        <w:rPr>
          <w:rFonts w:cstheme="minorHAnsi"/>
        </w:rPr>
      </w:pPr>
      <w:r w:rsidRPr="0022242F">
        <w:rPr>
          <w:rFonts w:ascii="PMingLiU" w:eastAsia="PMingLiU" w:hAnsi="PMingLiU" w:cs="MS Gothic" w:hint="eastAsia"/>
        </w:rPr>
        <w:t>未經客</w:t>
      </w:r>
      <w:r w:rsidRPr="0022242F">
        <w:rPr>
          <w:rFonts w:ascii="PMingLiU" w:eastAsia="PMingLiU" w:hAnsi="PMingLiU" w:cs="Yu Gothic" w:hint="eastAsia"/>
        </w:rPr>
        <w:t>戶事先具體或一般書面授權，</w:t>
      </w:r>
      <w:r w:rsidRPr="00847F93">
        <w:rPr>
          <w:rFonts w:cstheme="minorHAnsi"/>
        </w:rPr>
        <w:t xml:space="preserve">Microsoft </w:t>
      </w:r>
      <w:r w:rsidRPr="0022242F">
        <w:rPr>
          <w:rFonts w:ascii="PMingLiU" w:eastAsia="PMingLiU" w:hAnsi="PMingLiU" w:cs="MS Gothic" w:hint="eastAsia"/>
        </w:rPr>
        <w:t>不得委託其他處理者。在一般書面授權的情況下，</w:t>
      </w:r>
      <w:r w:rsidRPr="00847F93">
        <w:rPr>
          <w:rFonts w:cstheme="minorHAnsi"/>
        </w:rPr>
        <w:t xml:space="preserve">Microsoft </w:t>
      </w:r>
      <w:r w:rsidRPr="0022242F">
        <w:rPr>
          <w:rFonts w:ascii="PMingLiU" w:eastAsia="PMingLiU" w:hAnsi="PMingLiU" w:cs="MS Gothic" w:hint="eastAsia"/>
        </w:rPr>
        <w:t>應將新增或替換其他處理者相關的任何預期變更通知客</w:t>
      </w:r>
      <w:r w:rsidRPr="0022242F">
        <w:rPr>
          <w:rFonts w:ascii="PMingLiU" w:eastAsia="PMingLiU" w:hAnsi="PMingLiU" w:cs="Yu Gothic" w:hint="eastAsia"/>
        </w:rPr>
        <w:t>戶，從而讓客戶有機會反對此等變更。</w:t>
      </w:r>
      <w:r w:rsidRPr="00847F93">
        <w:rPr>
          <w:rFonts w:cstheme="minorHAnsi"/>
        </w:rPr>
        <w:t>(</w:t>
      </w:r>
      <w:r w:rsidRPr="0022242F">
        <w:rPr>
          <w:rFonts w:ascii="PMingLiU" w:eastAsia="PMingLiU" w:hAnsi="PMingLiU" w:cs="MS Gothic" w:hint="eastAsia"/>
        </w:rPr>
        <w:t>第</w:t>
      </w:r>
      <w:r w:rsidRPr="00847F93">
        <w:rPr>
          <w:rFonts w:cstheme="minorHAnsi"/>
        </w:rPr>
        <w:t xml:space="preserve"> 28(2) </w:t>
      </w:r>
      <w:r w:rsidRPr="0022242F">
        <w:rPr>
          <w:rFonts w:ascii="PMingLiU" w:eastAsia="PMingLiU" w:hAnsi="PMingLiU" w:cs="MS Gothic" w:hint="eastAsia"/>
        </w:rPr>
        <w:t>條</w:t>
      </w:r>
      <w:r w:rsidRPr="00847F93">
        <w:rPr>
          <w:rFonts w:cstheme="minorHAnsi"/>
        </w:rPr>
        <w:t>)</w:t>
      </w:r>
    </w:p>
    <w:p w14:paraId="5BEFA32F" w14:textId="5E9D01B9" w:rsidR="00E61597" w:rsidRPr="00847F93" w:rsidRDefault="00E61597" w:rsidP="00F30180">
      <w:pPr>
        <w:pStyle w:val="NumberedList"/>
        <w:rPr>
          <w:rFonts w:cstheme="minorHAnsi"/>
        </w:rPr>
      </w:pPr>
      <w:r w:rsidRPr="00847F93">
        <w:rPr>
          <w:rFonts w:cstheme="minorHAnsi"/>
        </w:rPr>
        <w:t xml:space="preserve">Microsoft </w:t>
      </w:r>
      <w:r w:rsidRPr="0022242F">
        <w:rPr>
          <w:rFonts w:ascii="PMingLiU" w:eastAsia="PMingLiU" w:hAnsi="PMingLiU" w:cs="MS Gothic" w:hint="eastAsia"/>
        </w:rPr>
        <w:t>所進行的處理，應受到依歐盟</w:t>
      </w:r>
      <w:r w:rsidRPr="00847F93">
        <w:rPr>
          <w:rFonts w:cstheme="minorHAnsi"/>
        </w:rPr>
        <w:t xml:space="preserve"> (</w:t>
      </w:r>
      <w:r w:rsidRPr="0022242F">
        <w:rPr>
          <w:rFonts w:ascii="PMingLiU" w:eastAsia="PMingLiU" w:hAnsi="PMingLiU" w:cs="MS Gothic" w:hint="eastAsia"/>
        </w:rPr>
        <w:t>以下稱「歐盟」</w:t>
      </w:r>
      <w:r w:rsidRPr="00847F93">
        <w:rPr>
          <w:rFonts w:cstheme="minorHAnsi"/>
        </w:rPr>
        <w:t xml:space="preserve">) </w:t>
      </w:r>
      <w:r w:rsidRPr="0022242F">
        <w:rPr>
          <w:rFonts w:ascii="PMingLiU" w:eastAsia="PMingLiU" w:hAnsi="PMingLiU" w:cs="MS Gothic" w:hint="eastAsia"/>
        </w:rPr>
        <w:t>或會員國法律訂定之本</w:t>
      </w:r>
      <w:r w:rsidRPr="00847F93">
        <w:rPr>
          <w:rFonts w:cstheme="minorHAnsi"/>
        </w:rPr>
        <w:t xml:space="preserve"> GDPR </w:t>
      </w:r>
      <w:r w:rsidRPr="0022242F">
        <w:rPr>
          <w:rFonts w:ascii="PMingLiU" w:eastAsia="PMingLiU" w:hAnsi="PMingLiU" w:cs="MS Gothic" w:hint="eastAsia"/>
        </w:rPr>
        <w:t>條款所管轄，且就客</w:t>
      </w:r>
      <w:r w:rsidRPr="0022242F">
        <w:rPr>
          <w:rFonts w:ascii="PMingLiU" w:eastAsia="PMingLiU" w:hAnsi="PMingLiU" w:cs="Yu Gothic" w:hint="eastAsia"/>
        </w:rPr>
        <w:t>戶而言應對</w:t>
      </w:r>
      <w:r w:rsidRPr="00847F93">
        <w:rPr>
          <w:rFonts w:cstheme="minorHAnsi"/>
        </w:rPr>
        <w:t xml:space="preserve"> Microsoft </w:t>
      </w:r>
      <w:r w:rsidRPr="0022242F">
        <w:rPr>
          <w:rFonts w:ascii="PMingLiU" w:eastAsia="PMingLiU" w:hAnsi="PMingLiU" w:cs="Yu Gothic" w:hint="eastAsia"/>
        </w:rPr>
        <w:t>產生約束力。處理作業的主題和期間、處理的性質和目的、個人資料的類型、資料當事人的類別以及客戶的義務和權利，均列在客戶的授權合約中，包括本</w:t>
      </w:r>
      <w:r w:rsidRPr="00847F93">
        <w:rPr>
          <w:rFonts w:cstheme="minorHAnsi"/>
        </w:rPr>
        <w:t xml:space="preserve"> GDPR </w:t>
      </w:r>
      <w:r w:rsidRPr="0022242F">
        <w:rPr>
          <w:rFonts w:ascii="PMingLiU" w:eastAsia="PMingLiU" w:hAnsi="PMingLiU" w:cs="MS Gothic" w:hint="eastAsia"/>
        </w:rPr>
        <w:t>條款。特別是</w:t>
      </w:r>
      <w:r w:rsidRPr="00847F93">
        <w:rPr>
          <w:rFonts w:cstheme="minorHAnsi"/>
        </w:rPr>
        <w:t xml:space="preserve"> Microsoft </w:t>
      </w:r>
      <w:r w:rsidRPr="0022242F">
        <w:rPr>
          <w:rFonts w:ascii="PMingLiU" w:eastAsia="PMingLiU" w:hAnsi="PMingLiU" w:cs="MS Gothic" w:hint="eastAsia"/>
        </w:rPr>
        <w:t>應：</w:t>
      </w:r>
    </w:p>
    <w:p w14:paraId="13542AC1" w14:textId="261B2F08" w:rsidR="00E61597" w:rsidRPr="00847F93" w:rsidRDefault="00E61597" w:rsidP="007B0EB3">
      <w:pPr>
        <w:pStyle w:val="ListParagraph"/>
        <w:numPr>
          <w:ilvl w:val="0"/>
          <w:numId w:val="22"/>
        </w:numPr>
      </w:pPr>
      <w:r w:rsidRPr="0022242F">
        <w:rPr>
          <w:rFonts w:ascii="PMingLiU" w:eastAsia="PMingLiU" w:hAnsi="PMingLiU" w:cs="MS Gothic" w:hint="eastAsia"/>
        </w:rPr>
        <w:t>除非歐盟或</w:t>
      </w:r>
      <w:r w:rsidRPr="00847F93">
        <w:t xml:space="preserve"> Microsoft </w:t>
      </w:r>
      <w:r w:rsidRPr="0022242F">
        <w:rPr>
          <w:rFonts w:ascii="PMingLiU" w:eastAsia="PMingLiU" w:hAnsi="PMingLiU" w:cs="MS Gothic" w:hint="eastAsia"/>
        </w:rPr>
        <w:t>所在會員國法律要求將個人資料移轉至第三國家</w:t>
      </w:r>
      <w:r w:rsidRPr="00847F93">
        <w:t>/</w:t>
      </w:r>
      <w:r w:rsidRPr="0022242F">
        <w:rPr>
          <w:rFonts w:ascii="PMingLiU" w:eastAsia="PMingLiU" w:hAnsi="PMingLiU" w:cs="MS Gothic" w:hint="eastAsia"/>
        </w:rPr>
        <w:t>地區或國際組織，個人資料之處理均僅根據客</w:t>
      </w:r>
      <w:r w:rsidRPr="0022242F">
        <w:rPr>
          <w:rFonts w:ascii="PMingLiU" w:eastAsia="PMingLiU" w:hAnsi="PMingLiU" w:cs="Yu Gothic" w:hint="eastAsia"/>
        </w:rPr>
        <w:t>戶的書面指示進行，包括前述相關移轉至第三國家</w:t>
      </w:r>
      <w:r w:rsidRPr="00847F93">
        <w:t>/</w:t>
      </w:r>
      <w:r w:rsidRPr="0022242F">
        <w:rPr>
          <w:rFonts w:ascii="PMingLiU" w:eastAsia="PMingLiU" w:hAnsi="PMingLiU" w:cs="MS Gothic" w:hint="eastAsia"/>
        </w:rPr>
        <w:t>地區或國際組織的作業；在這種情況下，</w:t>
      </w:r>
      <w:r w:rsidRPr="00847F93">
        <w:t xml:space="preserve">Microsoft </w:t>
      </w:r>
      <w:r w:rsidRPr="0022242F">
        <w:rPr>
          <w:rFonts w:ascii="PMingLiU" w:eastAsia="PMingLiU" w:hAnsi="PMingLiU" w:cs="MS Gothic" w:hint="eastAsia"/>
        </w:rPr>
        <w:t>應在處理之前將該項法律要求通知客</w:t>
      </w:r>
      <w:r w:rsidRPr="0022242F">
        <w:rPr>
          <w:rFonts w:ascii="PMingLiU" w:eastAsia="PMingLiU" w:hAnsi="PMingLiU" w:cs="Yu Gothic" w:hint="eastAsia"/>
        </w:rPr>
        <w:t>戶，但若該項法律因有公共利益的重要理由禁止此等通知，則不在此限；</w:t>
      </w:r>
    </w:p>
    <w:p w14:paraId="1EF8D813" w14:textId="0B607CAB" w:rsidR="00E61597" w:rsidRPr="00847F93" w:rsidRDefault="00E61597" w:rsidP="007B0EB3">
      <w:pPr>
        <w:pStyle w:val="ListParagraph"/>
        <w:numPr>
          <w:ilvl w:val="0"/>
          <w:numId w:val="22"/>
        </w:numPr>
      </w:pPr>
      <w:r w:rsidRPr="0022242F">
        <w:rPr>
          <w:rFonts w:ascii="PMingLiU" w:eastAsia="PMingLiU" w:hAnsi="PMingLiU" w:cs="MS Gothic" w:hint="eastAsia"/>
        </w:rPr>
        <w:t>確保授權處理個人資料的人員承諾保密或履行適當的法定保密條款義務；</w:t>
      </w:r>
    </w:p>
    <w:p w14:paraId="4B861FF4" w14:textId="5B121BC0" w:rsidR="00E61597" w:rsidRPr="00847F93" w:rsidRDefault="00E61597" w:rsidP="007B0EB3">
      <w:pPr>
        <w:pStyle w:val="ListParagraph"/>
        <w:numPr>
          <w:ilvl w:val="0"/>
          <w:numId w:val="22"/>
        </w:numPr>
      </w:pPr>
      <w:r w:rsidRPr="0022242F">
        <w:rPr>
          <w:rFonts w:ascii="PMingLiU" w:eastAsia="PMingLiU" w:hAnsi="PMingLiU" w:cs="MS Gothic" w:hint="eastAsia"/>
        </w:rPr>
        <w:t>依據</w:t>
      </w:r>
      <w:r w:rsidRPr="00847F93">
        <w:t xml:space="preserve"> GDPR </w:t>
      </w:r>
      <w:r w:rsidRPr="0022242F">
        <w:rPr>
          <w:rFonts w:ascii="PMingLiU" w:eastAsia="PMingLiU" w:hAnsi="PMingLiU" w:cs="MS Gothic" w:hint="eastAsia"/>
        </w:rPr>
        <w:t>第</w:t>
      </w:r>
      <w:r w:rsidRPr="00847F93">
        <w:t xml:space="preserve"> 32 </w:t>
      </w:r>
      <w:r w:rsidRPr="0022242F">
        <w:rPr>
          <w:rFonts w:ascii="PMingLiU" w:eastAsia="PMingLiU" w:hAnsi="PMingLiU" w:cs="MS Gothic" w:hint="eastAsia"/>
        </w:rPr>
        <w:t>條採取所有必要措施；</w:t>
      </w:r>
    </w:p>
    <w:p w14:paraId="73849F51" w14:textId="67F3A971" w:rsidR="00E61597" w:rsidRPr="00847F93" w:rsidRDefault="00E61597" w:rsidP="007B0EB3">
      <w:pPr>
        <w:pStyle w:val="ListParagraph"/>
        <w:numPr>
          <w:ilvl w:val="0"/>
          <w:numId w:val="22"/>
        </w:numPr>
      </w:pPr>
      <w:r w:rsidRPr="0022242F">
        <w:rPr>
          <w:rFonts w:ascii="PMingLiU" w:eastAsia="PMingLiU" w:hAnsi="PMingLiU" w:cs="MS Gothic" w:hint="eastAsia"/>
        </w:rPr>
        <w:t>考量第</w:t>
      </w:r>
      <w:r w:rsidRPr="00847F93">
        <w:t xml:space="preserve"> 1 </w:t>
      </w:r>
      <w:r w:rsidRPr="0022242F">
        <w:rPr>
          <w:rFonts w:ascii="PMingLiU" w:eastAsia="PMingLiU" w:hAnsi="PMingLiU" w:cs="MS Gothic" w:hint="eastAsia"/>
        </w:rPr>
        <w:t>段和第</w:t>
      </w:r>
      <w:r w:rsidRPr="00847F93">
        <w:t xml:space="preserve"> 3 </w:t>
      </w:r>
      <w:r w:rsidRPr="0022242F">
        <w:rPr>
          <w:rFonts w:ascii="PMingLiU" w:eastAsia="PMingLiU" w:hAnsi="PMingLiU" w:cs="MS Gothic" w:hint="eastAsia"/>
        </w:rPr>
        <w:t>段所述委託其他處理者之條件；</w:t>
      </w:r>
    </w:p>
    <w:p w14:paraId="41E0D1CC" w14:textId="6DE29876" w:rsidR="00E61597" w:rsidRPr="00847F93" w:rsidRDefault="00E61597" w:rsidP="007B0EB3">
      <w:pPr>
        <w:pStyle w:val="ListParagraph"/>
        <w:numPr>
          <w:ilvl w:val="0"/>
          <w:numId w:val="22"/>
        </w:numPr>
      </w:pPr>
      <w:r w:rsidRPr="0022242F">
        <w:rPr>
          <w:rFonts w:ascii="PMingLiU" w:eastAsia="PMingLiU" w:hAnsi="PMingLiU" w:cs="MS Gothic" w:hint="eastAsia"/>
        </w:rPr>
        <w:t>考量處理作業性質，在可能的情況下透過適當的技術和組織措施協助客</w:t>
      </w:r>
      <w:r w:rsidRPr="0022242F">
        <w:rPr>
          <w:rFonts w:ascii="PMingLiU" w:eastAsia="PMingLiU" w:hAnsi="PMingLiU" w:cs="Yu Gothic" w:hint="eastAsia"/>
        </w:rPr>
        <w:t>戶，履行客戶對回應</w:t>
      </w:r>
      <w:r w:rsidRPr="00847F93">
        <w:t xml:space="preserve"> GDPR </w:t>
      </w:r>
      <w:r w:rsidRPr="0022242F">
        <w:rPr>
          <w:rFonts w:ascii="PMingLiU" w:eastAsia="PMingLiU" w:hAnsi="PMingLiU" w:cs="MS Gothic" w:hint="eastAsia"/>
        </w:rPr>
        <w:t>第</w:t>
      </w:r>
      <w:r w:rsidRPr="00847F93">
        <w:t xml:space="preserve"> III </w:t>
      </w:r>
      <w:r w:rsidRPr="0022242F">
        <w:rPr>
          <w:rFonts w:ascii="PMingLiU" w:eastAsia="PMingLiU" w:hAnsi="PMingLiU" w:cs="MS Gothic" w:hint="eastAsia"/>
        </w:rPr>
        <w:t>章所規定資料當事人之權利的要求所應履行之義務；</w:t>
      </w:r>
    </w:p>
    <w:p w14:paraId="68DD642F" w14:textId="47934808" w:rsidR="00E61597" w:rsidRPr="00847F93" w:rsidRDefault="00E61597" w:rsidP="007B0EB3">
      <w:pPr>
        <w:pStyle w:val="ListParagraph"/>
        <w:numPr>
          <w:ilvl w:val="0"/>
          <w:numId w:val="22"/>
        </w:numPr>
      </w:pPr>
      <w:r w:rsidRPr="0022242F">
        <w:rPr>
          <w:rFonts w:ascii="PMingLiU" w:eastAsia="PMingLiU" w:hAnsi="PMingLiU" w:cs="MS Gothic" w:hint="eastAsia"/>
        </w:rPr>
        <w:t>協助客</w:t>
      </w:r>
      <w:r w:rsidRPr="0022242F">
        <w:rPr>
          <w:rFonts w:ascii="PMingLiU" w:eastAsia="PMingLiU" w:hAnsi="PMingLiU" w:cs="Yu Gothic" w:hint="eastAsia"/>
        </w:rPr>
        <w:t>戶確保遵守依據</w:t>
      </w:r>
      <w:r w:rsidRPr="00847F93">
        <w:t xml:space="preserve"> GDPR </w:t>
      </w:r>
      <w:r w:rsidRPr="0022242F">
        <w:rPr>
          <w:rFonts w:ascii="PMingLiU" w:eastAsia="PMingLiU" w:hAnsi="PMingLiU" w:cs="MS Gothic" w:hint="eastAsia"/>
        </w:rPr>
        <w:t>第</w:t>
      </w:r>
      <w:r w:rsidRPr="00847F93">
        <w:t xml:space="preserve"> 32 </w:t>
      </w:r>
      <w:r w:rsidRPr="0022242F">
        <w:rPr>
          <w:rFonts w:ascii="PMingLiU" w:eastAsia="PMingLiU" w:hAnsi="PMingLiU" w:cs="MS Gothic" w:hint="eastAsia"/>
        </w:rPr>
        <w:t>至</w:t>
      </w:r>
      <w:r w:rsidRPr="00847F93">
        <w:t xml:space="preserve"> 36 </w:t>
      </w:r>
      <w:r w:rsidRPr="0022242F">
        <w:rPr>
          <w:rFonts w:ascii="PMingLiU" w:eastAsia="PMingLiU" w:hAnsi="PMingLiU" w:cs="MS Gothic" w:hint="eastAsia"/>
        </w:rPr>
        <w:t>條規定之義務，同時考量處理作業的性質以及可供</w:t>
      </w:r>
      <w:r w:rsidRPr="00847F93">
        <w:t xml:space="preserve"> Microsoft </w:t>
      </w:r>
      <w:r w:rsidRPr="0022242F">
        <w:rPr>
          <w:rFonts w:ascii="PMingLiU" w:eastAsia="PMingLiU" w:hAnsi="PMingLiU" w:cs="MS Gothic" w:hint="eastAsia"/>
        </w:rPr>
        <w:t>使用的資訊；</w:t>
      </w:r>
    </w:p>
    <w:p w14:paraId="1059608E" w14:textId="6C0F862C" w:rsidR="00E61597" w:rsidRPr="00847F93" w:rsidRDefault="00E61597" w:rsidP="007B0EB3">
      <w:pPr>
        <w:pStyle w:val="ListParagraph"/>
        <w:numPr>
          <w:ilvl w:val="0"/>
          <w:numId w:val="22"/>
        </w:numPr>
      </w:pPr>
      <w:r w:rsidRPr="0022242F">
        <w:rPr>
          <w:rFonts w:ascii="PMingLiU" w:eastAsia="PMingLiU" w:hAnsi="PMingLiU" w:cs="MS Gothic" w:hint="eastAsia"/>
        </w:rPr>
        <w:t>在提供與處理作業相關的服務結束後，由客</w:t>
      </w:r>
      <w:r w:rsidRPr="0022242F">
        <w:rPr>
          <w:rFonts w:ascii="PMingLiU" w:eastAsia="PMingLiU" w:hAnsi="PMingLiU" w:cs="Yu Gothic" w:hint="eastAsia"/>
        </w:rPr>
        <w:t>戶選擇將所有個人資料刪除或歸還給客戶，並刪除現有拷貝，但若歐盟或會員國法律要求儲存個人資料則不在此限；</w:t>
      </w:r>
    </w:p>
    <w:p w14:paraId="4FD9D644" w14:textId="284110B0" w:rsidR="00E61597" w:rsidRPr="00847F93" w:rsidRDefault="00E61597" w:rsidP="007B0EB3">
      <w:pPr>
        <w:pStyle w:val="ListParagraph"/>
        <w:numPr>
          <w:ilvl w:val="0"/>
          <w:numId w:val="22"/>
        </w:numPr>
      </w:pPr>
      <w:r w:rsidRPr="0022242F">
        <w:rPr>
          <w:rFonts w:ascii="PMingLiU" w:eastAsia="PMingLiU" w:hAnsi="PMingLiU" w:cs="MS Gothic" w:hint="eastAsia"/>
        </w:rPr>
        <w:lastRenderedPageBreak/>
        <w:t>為客</w:t>
      </w:r>
      <w:r w:rsidRPr="0022242F">
        <w:rPr>
          <w:rFonts w:ascii="PMingLiU" w:eastAsia="PMingLiU" w:hAnsi="PMingLiU" w:cs="Yu Gothic" w:hint="eastAsia"/>
        </w:rPr>
        <w:t>戶提供所有必要資訊，以證明符合</w:t>
      </w:r>
      <w:r w:rsidRPr="00847F93">
        <w:t xml:space="preserve"> GDPR </w:t>
      </w:r>
      <w:r w:rsidRPr="0022242F">
        <w:rPr>
          <w:rFonts w:ascii="PMingLiU" w:eastAsia="PMingLiU" w:hAnsi="PMingLiU" w:cs="MS Gothic" w:hint="eastAsia"/>
        </w:rPr>
        <w:t>第</w:t>
      </w:r>
      <w:r w:rsidRPr="00847F93">
        <w:t xml:space="preserve"> 28 </w:t>
      </w:r>
      <w:r w:rsidRPr="0022242F">
        <w:rPr>
          <w:rFonts w:ascii="PMingLiU" w:eastAsia="PMingLiU" w:hAnsi="PMingLiU" w:cs="MS Gothic" w:hint="eastAsia"/>
        </w:rPr>
        <w:t>條規定之義務，並允許和協助客</w:t>
      </w:r>
      <w:r w:rsidRPr="0022242F">
        <w:rPr>
          <w:rFonts w:ascii="PMingLiU" w:eastAsia="PMingLiU" w:hAnsi="PMingLiU" w:cs="Yu Gothic" w:hint="eastAsia"/>
        </w:rPr>
        <w:t>戶或客戶授權的其他稽核人員進行稽核，包括檢</w:t>
      </w:r>
      <w:r w:rsidRPr="00F30180">
        <w:rPr>
          <w:rFonts w:ascii="Microsoft JhengHei" w:eastAsia="Microsoft JhengHei" w:hAnsi="Microsoft JhengHei" w:cs="Microsoft JhengHei" w:hint="eastAsia"/>
        </w:rPr>
        <w:t>查</w:t>
      </w:r>
      <w:r w:rsidRPr="0022242F">
        <w:rPr>
          <w:rFonts w:ascii="PMingLiU" w:eastAsia="PMingLiU" w:hAnsi="PMingLiU" w:cs="MS Gothic" w:hint="eastAsia"/>
        </w:rPr>
        <w:t>。</w:t>
      </w:r>
    </w:p>
    <w:p w14:paraId="72FDCEC2" w14:textId="77777777" w:rsidR="00E61597" w:rsidRPr="00847F93" w:rsidRDefault="00E61597" w:rsidP="00F30180">
      <w:r w:rsidRPr="0022242F">
        <w:rPr>
          <w:rFonts w:ascii="PMingLiU" w:eastAsia="PMingLiU" w:hAnsi="PMingLiU" w:cs="MS Gothic" w:hint="eastAsia"/>
        </w:rPr>
        <w:t>如果</w:t>
      </w:r>
      <w:r w:rsidRPr="00847F93">
        <w:t xml:space="preserve"> Microsoft </w:t>
      </w:r>
      <w:r w:rsidRPr="0022242F">
        <w:rPr>
          <w:rFonts w:ascii="PMingLiU" w:eastAsia="PMingLiU" w:hAnsi="PMingLiU" w:cs="MS Gothic" w:hint="eastAsia"/>
        </w:rPr>
        <w:t>認為某項指示侵害</w:t>
      </w:r>
      <w:r w:rsidRPr="00847F93">
        <w:t xml:space="preserve"> GDPR </w:t>
      </w:r>
      <w:r w:rsidRPr="0022242F">
        <w:rPr>
          <w:rFonts w:ascii="PMingLiU" w:eastAsia="PMingLiU" w:hAnsi="PMingLiU" w:cs="MS Gothic" w:hint="eastAsia"/>
        </w:rPr>
        <w:t>或其他歐盟或會員國的資料保護條款，將立即通知客</w:t>
      </w:r>
      <w:r w:rsidRPr="0022242F">
        <w:rPr>
          <w:rFonts w:ascii="PMingLiU" w:eastAsia="PMingLiU" w:hAnsi="PMingLiU" w:cs="Yu Gothic" w:hint="eastAsia"/>
        </w:rPr>
        <w:t>戶。</w:t>
      </w:r>
      <w:r w:rsidRPr="00847F93">
        <w:t>(</w:t>
      </w:r>
      <w:r w:rsidRPr="0022242F">
        <w:rPr>
          <w:rFonts w:ascii="PMingLiU" w:eastAsia="PMingLiU" w:hAnsi="PMingLiU" w:cs="MS Gothic" w:hint="eastAsia"/>
        </w:rPr>
        <w:t>第</w:t>
      </w:r>
      <w:r w:rsidRPr="00847F93">
        <w:t xml:space="preserve"> 28(3) </w:t>
      </w:r>
      <w:r w:rsidRPr="0022242F">
        <w:rPr>
          <w:rFonts w:ascii="PMingLiU" w:eastAsia="PMingLiU" w:hAnsi="PMingLiU" w:cs="MS Gothic" w:hint="eastAsia"/>
        </w:rPr>
        <w:t>條</w:t>
      </w:r>
      <w:r w:rsidRPr="00847F93">
        <w:t>)</w:t>
      </w:r>
    </w:p>
    <w:p w14:paraId="0DF1E370" w14:textId="754AB7FC" w:rsidR="00E61597" w:rsidRPr="00847F93" w:rsidRDefault="00E61597" w:rsidP="00F30180">
      <w:pPr>
        <w:pStyle w:val="NumberedList"/>
      </w:pPr>
      <w:r w:rsidRPr="0022242F">
        <w:rPr>
          <w:rFonts w:ascii="PMingLiU" w:eastAsia="PMingLiU" w:hAnsi="PMingLiU" w:cs="MS Gothic" w:hint="eastAsia"/>
        </w:rPr>
        <w:t>若</w:t>
      </w:r>
      <w:r w:rsidRPr="00847F93">
        <w:t xml:space="preserve"> Microsoft </w:t>
      </w:r>
      <w:r w:rsidRPr="0022242F">
        <w:rPr>
          <w:rFonts w:ascii="PMingLiU" w:eastAsia="PMingLiU" w:hAnsi="PMingLiU" w:cs="MS Gothic" w:hint="eastAsia"/>
        </w:rPr>
        <w:t>代表客</w:t>
      </w:r>
      <w:r w:rsidRPr="0022242F">
        <w:rPr>
          <w:rFonts w:ascii="PMingLiU" w:eastAsia="PMingLiU" w:hAnsi="PMingLiU" w:cs="Yu Gothic" w:hint="eastAsia"/>
        </w:rPr>
        <w:t>戶委託其他處理者進行特定的處理活動，則應透過依歐盟或會員國法律簽訂之契約或其他法律法案，賦予該其他處理者本</w:t>
      </w:r>
      <w:r w:rsidRPr="00847F93">
        <w:t xml:space="preserve"> GDPR </w:t>
      </w:r>
      <w:r w:rsidRPr="0022242F">
        <w:rPr>
          <w:rFonts w:ascii="PMingLiU" w:eastAsia="PMingLiU" w:hAnsi="PMingLiU" w:cs="MS Gothic" w:hint="eastAsia"/>
        </w:rPr>
        <w:t>條款所列之相同資料保護義務，特別是其應提供充分的保證，證明其將能履行適當的技術和組織措施以進行滿足</w:t>
      </w:r>
      <w:r w:rsidRPr="00847F93">
        <w:t xml:space="preserve"> GDPR </w:t>
      </w:r>
      <w:r w:rsidRPr="0022242F">
        <w:rPr>
          <w:rFonts w:ascii="PMingLiU" w:eastAsia="PMingLiU" w:hAnsi="PMingLiU" w:cs="MS Gothic" w:hint="eastAsia"/>
        </w:rPr>
        <w:t>要件之處理作業。若該其他處理者無法履行其資料保護義務，則</w:t>
      </w:r>
      <w:r w:rsidRPr="00847F93">
        <w:t xml:space="preserve"> Microsoft </w:t>
      </w:r>
      <w:r w:rsidRPr="0022242F">
        <w:rPr>
          <w:rFonts w:ascii="PMingLiU" w:eastAsia="PMingLiU" w:hAnsi="PMingLiU" w:cs="MS Gothic" w:hint="eastAsia"/>
        </w:rPr>
        <w:t>應就該其他處理者之義務的履行情況，對客</w:t>
      </w:r>
      <w:r w:rsidRPr="0022242F">
        <w:rPr>
          <w:rFonts w:ascii="PMingLiU" w:eastAsia="PMingLiU" w:hAnsi="PMingLiU" w:cs="Yu Gothic" w:hint="eastAsia"/>
        </w:rPr>
        <w:t>戶負起完整之賠償責任。</w:t>
      </w:r>
      <w:r w:rsidRPr="00847F93">
        <w:t>(</w:t>
      </w:r>
      <w:r w:rsidRPr="0022242F">
        <w:rPr>
          <w:rFonts w:ascii="PMingLiU" w:eastAsia="PMingLiU" w:hAnsi="PMingLiU" w:cs="MS Gothic" w:hint="eastAsia"/>
        </w:rPr>
        <w:t>第</w:t>
      </w:r>
      <w:r w:rsidRPr="00847F93">
        <w:t xml:space="preserve"> 28(4) </w:t>
      </w:r>
      <w:r w:rsidRPr="0022242F">
        <w:rPr>
          <w:rFonts w:ascii="PMingLiU" w:eastAsia="PMingLiU" w:hAnsi="PMingLiU" w:cs="MS Gothic" w:hint="eastAsia"/>
        </w:rPr>
        <w:t>條</w:t>
      </w:r>
      <w:r w:rsidRPr="00847F93">
        <w:t>)</w:t>
      </w:r>
    </w:p>
    <w:p w14:paraId="13AEF603" w14:textId="4D45F509" w:rsidR="00E61597" w:rsidRPr="00847F93" w:rsidRDefault="00E61597" w:rsidP="00F30180">
      <w:pPr>
        <w:pStyle w:val="NumberedList"/>
      </w:pPr>
      <w:r w:rsidRPr="0022242F">
        <w:rPr>
          <w:rFonts w:ascii="PMingLiU" w:eastAsia="PMingLiU" w:hAnsi="PMingLiU" w:cs="MS Gothic" w:hint="eastAsia"/>
        </w:rPr>
        <w:t>在考量技術的狀態、履行成本以及處理作業的性質、範圍、背景和目的，以及自然人權利和自由之可能性和嚴重程度各異的風險，客</w:t>
      </w:r>
      <w:r w:rsidRPr="0022242F">
        <w:rPr>
          <w:rFonts w:ascii="PMingLiU" w:eastAsia="PMingLiU" w:hAnsi="PMingLiU" w:cs="Yu Gothic" w:hint="eastAsia"/>
        </w:rPr>
        <w:t>戶和</w:t>
      </w:r>
      <w:r w:rsidRPr="00847F93">
        <w:t xml:space="preserve"> Microsoft </w:t>
      </w:r>
      <w:r w:rsidRPr="0022242F">
        <w:rPr>
          <w:rFonts w:ascii="PMingLiU" w:eastAsia="PMingLiU" w:hAnsi="PMingLiU" w:cs="MS Gothic" w:hint="eastAsia"/>
        </w:rPr>
        <w:t>應實施適當的技術及組織措施，以確保對風險採行適當的安全性等級，其中酌情包括：</w:t>
      </w:r>
    </w:p>
    <w:p w14:paraId="3A209F04" w14:textId="0F259678" w:rsidR="00E61597" w:rsidRPr="00847F93" w:rsidRDefault="00E61597" w:rsidP="007B0EB3">
      <w:pPr>
        <w:pStyle w:val="ListParagraph"/>
        <w:numPr>
          <w:ilvl w:val="0"/>
          <w:numId w:val="23"/>
        </w:numPr>
      </w:pPr>
      <w:r w:rsidRPr="0022242F">
        <w:rPr>
          <w:rFonts w:ascii="PMingLiU" w:eastAsia="PMingLiU" w:hAnsi="PMingLiU" w:cs="MS Gothic" w:hint="eastAsia"/>
        </w:rPr>
        <w:t>個人資料之編造假名和加密；</w:t>
      </w:r>
    </w:p>
    <w:p w14:paraId="108132B3" w14:textId="2EC7AC29" w:rsidR="00E61597" w:rsidRPr="00847F93" w:rsidRDefault="00E61597" w:rsidP="007B0EB3">
      <w:pPr>
        <w:pStyle w:val="ListParagraph"/>
        <w:numPr>
          <w:ilvl w:val="0"/>
          <w:numId w:val="23"/>
        </w:numPr>
      </w:pPr>
      <w:r w:rsidRPr="0022242F">
        <w:rPr>
          <w:rFonts w:ascii="PMingLiU" w:eastAsia="PMingLiU" w:hAnsi="PMingLiU" w:cs="MS Gothic" w:hint="eastAsia"/>
        </w:rPr>
        <w:t>確保處理系統和服務的維持保密性、完整性、供應性和彈性的能力；</w:t>
      </w:r>
    </w:p>
    <w:p w14:paraId="4782B320" w14:textId="5746171D" w:rsidR="00E61597" w:rsidRPr="00847F93" w:rsidRDefault="00E61597" w:rsidP="007B0EB3">
      <w:pPr>
        <w:pStyle w:val="ListParagraph"/>
        <w:numPr>
          <w:ilvl w:val="0"/>
          <w:numId w:val="23"/>
        </w:numPr>
      </w:pPr>
      <w:r w:rsidRPr="0022242F">
        <w:rPr>
          <w:rFonts w:ascii="PMingLiU" w:eastAsia="PMingLiU" w:hAnsi="PMingLiU" w:cs="MS Gothic" w:hint="eastAsia"/>
        </w:rPr>
        <w:t>發生實體或技術事件時能</w:t>
      </w:r>
      <w:r w:rsidRPr="00F30180">
        <w:rPr>
          <w:rFonts w:ascii="Microsoft JhengHei" w:eastAsia="Microsoft JhengHei" w:hAnsi="Microsoft JhengHei" w:cs="Microsoft JhengHei" w:hint="eastAsia"/>
        </w:rPr>
        <w:t>夠及時恢復個人資料的供應性和存取權限之能力；以及</w:t>
      </w:r>
    </w:p>
    <w:p w14:paraId="7C1EB201" w14:textId="4A347006" w:rsidR="00E61597" w:rsidRPr="00847F93" w:rsidRDefault="00E61597" w:rsidP="007B0EB3">
      <w:pPr>
        <w:pStyle w:val="ListParagraph"/>
        <w:numPr>
          <w:ilvl w:val="0"/>
          <w:numId w:val="23"/>
        </w:numPr>
      </w:pPr>
      <w:r w:rsidRPr="0022242F">
        <w:rPr>
          <w:rFonts w:ascii="PMingLiU" w:eastAsia="PMingLiU" w:hAnsi="PMingLiU" w:cs="MS Gothic" w:hint="eastAsia"/>
        </w:rPr>
        <w:t>定期測試、評量和評估技術和組織措施之有效性的程序，以確保處理作業的安全性。</w:t>
      </w:r>
      <w:r w:rsidRPr="00847F93">
        <w:t>(</w:t>
      </w:r>
      <w:r w:rsidRPr="0022242F">
        <w:rPr>
          <w:rFonts w:ascii="PMingLiU" w:eastAsia="PMingLiU" w:hAnsi="PMingLiU" w:cs="MS Gothic" w:hint="eastAsia"/>
        </w:rPr>
        <w:t>第</w:t>
      </w:r>
      <w:r w:rsidRPr="00847F93">
        <w:t xml:space="preserve"> 32(1) </w:t>
      </w:r>
      <w:r w:rsidRPr="0022242F">
        <w:rPr>
          <w:rFonts w:ascii="PMingLiU" w:eastAsia="PMingLiU" w:hAnsi="PMingLiU" w:cs="MS Gothic" w:hint="eastAsia"/>
        </w:rPr>
        <w:t>條</w:t>
      </w:r>
      <w:r w:rsidRPr="00847F93">
        <w:t>)</w:t>
      </w:r>
    </w:p>
    <w:p w14:paraId="409FD955" w14:textId="75B4620A" w:rsidR="00E61597" w:rsidRPr="00847F93" w:rsidRDefault="00E61597" w:rsidP="00F30180">
      <w:pPr>
        <w:pStyle w:val="NumberedList"/>
      </w:pPr>
      <w:r w:rsidRPr="0022242F">
        <w:rPr>
          <w:rFonts w:ascii="PMingLiU" w:eastAsia="PMingLiU" w:hAnsi="PMingLiU" w:cs="MS Gothic" w:hint="eastAsia"/>
        </w:rPr>
        <w:t>在評量安全性等級是否適用時，應考慮處理過程中出現的風險，特別是傳輸、儲存或以其他方式處理個人資料時發生意外或非法銷毀、遺失、更改、未經授權揭露或存取。</w:t>
      </w:r>
      <w:r w:rsidRPr="00847F93">
        <w:t>(</w:t>
      </w:r>
      <w:r w:rsidRPr="0022242F">
        <w:rPr>
          <w:rFonts w:ascii="PMingLiU" w:eastAsia="PMingLiU" w:hAnsi="PMingLiU" w:cs="MS Gothic" w:hint="eastAsia"/>
        </w:rPr>
        <w:t>第</w:t>
      </w:r>
      <w:r w:rsidRPr="00847F93">
        <w:t xml:space="preserve"> 32(2) </w:t>
      </w:r>
      <w:r w:rsidRPr="0022242F">
        <w:rPr>
          <w:rFonts w:ascii="PMingLiU" w:eastAsia="PMingLiU" w:hAnsi="PMingLiU" w:cs="MS Gothic" w:hint="eastAsia"/>
        </w:rPr>
        <w:t>條</w:t>
      </w:r>
      <w:r w:rsidRPr="00847F93">
        <w:t>)</w:t>
      </w:r>
    </w:p>
    <w:p w14:paraId="4F616D37" w14:textId="48211CB3" w:rsidR="00E61597" w:rsidRPr="00847F93" w:rsidRDefault="00E61597" w:rsidP="00F30180">
      <w:pPr>
        <w:pStyle w:val="NumberedList"/>
      </w:pPr>
      <w:r w:rsidRPr="0022242F">
        <w:rPr>
          <w:rFonts w:ascii="PMingLiU" w:eastAsia="PMingLiU" w:hAnsi="PMingLiU" w:cs="MS Gothic" w:hint="eastAsia"/>
        </w:rPr>
        <w:t>客</w:t>
      </w:r>
      <w:r w:rsidRPr="0022242F">
        <w:rPr>
          <w:rFonts w:ascii="PMingLiU" w:eastAsia="PMingLiU" w:hAnsi="PMingLiU" w:cs="Yu Gothic" w:hint="eastAsia"/>
        </w:rPr>
        <w:t>戶和</w:t>
      </w:r>
      <w:r w:rsidRPr="00847F93">
        <w:t xml:space="preserve"> Microsoft </w:t>
      </w:r>
      <w:r w:rsidRPr="0022242F">
        <w:rPr>
          <w:rFonts w:ascii="PMingLiU" w:eastAsia="PMingLiU" w:hAnsi="PMingLiU" w:cs="MS Gothic" w:hint="eastAsia"/>
        </w:rPr>
        <w:t>應採取步驟，確保依客</w:t>
      </w:r>
      <w:r w:rsidRPr="0022242F">
        <w:rPr>
          <w:rFonts w:ascii="PMingLiU" w:eastAsia="PMingLiU" w:hAnsi="PMingLiU" w:cs="Yu Gothic" w:hint="eastAsia"/>
        </w:rPr>
        <w:t>戶或</w:t>
      </w:r>
      <w:r w:rsidRPr="00847F93">
        <w:t xml:space="preserve"> Microsoft </w:t>
      </w:r>
      <w:r w:rsidRPr="0022242F">
        <w:rPr>
          <w:rFonts w:ascii="PMingLiU" w:eastAsia="PMingLiU" w:hAnsi="PMingLiU" w:cs="MS Gothic" w:hint="eastAsia"/>
        </w:rPr>
        <w:t>授權有權存取個人資料之任何自然人，未經客</w:t>
      </w:r>
      <w:r w:rsidRPr="0022242F">
        <w:rPr>
          <w:rFonts w:ascii="PMingLiU" w:eastAsia="PMingLiU" w:hAnsi="PMingLiU" w:cs="Yu Gothic" w:hint="eastAsia"/>
        </w:rPr>
        <w:t>戶指示不會處理個人資料，但若歐盟或會員國要求該自然人進行處理則不在此限。</w:t>
      </w:r>
      <w:r w:rsidRPr="00847F93">
        <w:t>(</w:t>
      </w:r>
      <w:r w:rsidRPr="0022242F">
        <w:rPr>
          <w:rFonts w:ascii="PMingLiU" w:eastAsia="PMingLiU" w:hAnsi="PMingLiU" w:cs="MS Gothic" w:hint="eastAsia"/>
        </w:rPr>
        <w:t>第</w:t>
      </w:r>
      <w:r w:rsidRPr="00847F93">
        <w:t xml:space="preserve"> 32(4) </w:t>
      </w:r>
      <w:r w:rsidRPr="0022242F">
        <w:rPr>
          <w:rFonts w:ascii="PMingLiU" w:eastAsia="PMingLiU" w:hAnsi="PMingLiU" w:cs="MS Gothic" w:hint="eastAsia"/>
        </w:rPr>
        <w:t>條</w:t>
      </w:r>
      <w:r w:rsidRPr="00847F93">
        <w:t>)</w:t>
      </w:r>
    </w:p>
    <w:p w14:paraId="67A7C0ED" w14:textId="55379DE5" w:rsidR="00E61597" w:rsidRPr="00847F93" w:rsidRDefault="00E61597" w:rsidP="00F30180">
      <w:pPr>
        <w:pStyle w:val="NumberedList"/>
      </w:pPr>
      <w:r w:rsidRPr="00847F93">
        <w:t xml:space="preserve">Microsoft </w:t>
      </w:r>
      <w:r w:rsidRPr="0022242F">
        <w:rPr>
          <w:rFonts w:ascii="PMingLiU" w:eastAsia="PMingLiU" w:hAnsi="PMingLiU" w:cs="MS Gothic" w:hint="eastAsia"/>
        </w:rPr>
        <w:t>得知個人資料外洩後，應立即通知客</w:t>
      </w:r>
      <w:r w:rsidRPr="0022242F">
        <w:rPr>
          <w:rFonts w:ascii="PMingLiU" w:eastAsia="PMingLiU" w:hAnsi="PMingLiU" w:cs="Yu Gothic" w:hint="eastAsia"/>
        </w:rPr>
        <w:t>戶。</w:t>
      </w:r>
      <w:r w:rsidRPr="00847F93">
        <w:t>(</w:t>
      </w:r>
      <w:r w:rsidRPr="0022242F">
        <w:rPr>
          <w:rFonts w:ascii="PMingLiU" w:eastAsia="PMingLiU" w:hAnsi="PMingLiU" w:cs="MS Gothic" w:hint="eastAsia"/>
        </w:rPr>
        <w:t>第</w:t>
      </w:r>
      <w:r w:rsidRPr="00847F93">
        <w:t xml:space="preserve"> 33(2) </w:t>
      </w:r>
      <w:r w:rsidRPr="0022242F">
        <w:rPr>
          <w:rFonts w:ascii="PMingLiU" w:eastAsia="PMingLiU" w:hAnsi="PMingLiU" w:cs="MS Gothic" w:hint="eastAsia"/>
        </w:rPr>
        <w:t>條</w:t>
      </w:r>
      <w:r w:rsidRPr="00847F93">
        <w:t>)</w:t>
      </w:r>
      <w:r w:rsidRPr="0022242F">
        <w:rPr>
          <w:rFonts w:ascii="PMingLiU" w:eastAsia="PMingLiU" w:hAnsi="PMingLiU" w:cs="MS Gothic" w:hint="eastAsia"/>
        </w:rPr>
        <w:t>。此類通知將包括處理者根據第</w:t>
      </w:r>
      <w:r w:rsidRPr="00847F93">
        <w:t xml:space="preserve"> 33 (3) </w:t>
      </w:r>
      <w:r w:rsidRPr="0022242F">
        <w:rPr>
          <w:rFonts w:ascii="PMingLiU" w:eastAsia="PMingLiU" w:hAnsi="PMingLiU" w:cs="MS Gothic" w:hint="eastAsia"/>
        </w:rPr>
        <w:t>條規定必須提供給控制者的資訊，只要可以合理提供該等資訊給</w:t>
      </w:r>
      <w:r w:rsidRPr="00847F93">
        <w:t xml:space="preserve"> Microsoft</w:t>
      </w:r>
      <w:r w:rsidRPr="0022242F">
        <w:rPr>
          <w:rFonts w:ascii="PMingLiU" w:eastAsia="PMingLiU" w:hAnsi="PMingLiU" w:cs="MS Gothic" w:hint="eastAsia"/>
        </w:rPr>
        <w:t>。</w:t>
      </w:r>
    </w:p>
    <w:p w14:paraId="29A13E28" w14:textId="77777777" w:rsidR="00E61597" w:rsidRPr="00847F93" w:rsidRDefault="00E61597" w:rsidP="00E61597">
      <w:pPr>
        <w:rPr>
          <w:rFonts w:cstheme="minorHAnsi"/>
        </w:rPr>
      </w:pPr>
    </w:p>
    <w:sectPr w:rsidR="00E61597" w:rsidRPr="00847F93" w:rsidSect="006A60EE">
      <w:headerReference w:type="default" r:id="rId28"/>
      <w:footerReference w:type="even" r:id="rId29"/>
      <w:footerReference w:type="default" r:id="rId30"/>
      <w:headerReference w:type="first" r:id="rId31"/>
      <w:footerReference w:type="first" r:id="rId32"/>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38638" w14:textId="77777777" w:rsidR="008F7B99" w:rsidRDefault="008F7B99" w:rsidP="007921A5">
      <w:pPr>
        <w:spacing w:after="0"/>
      </w:pPr>
      <w:r>
        <w:separator/>
      </w:r>
    </w:p>
  </w:endnote>
  <w:endnote w:type="continuationSeparator" w:id="0">
    <w:p w14:paraId="4196A632" w14:textId="77777777" w:rsidR="008F7B99" w:rsidRDefault="008F7B99" w:rsidP="007921A5">
      <w:pPr>
        <w:spacing w:after="0"/>
      </w:pPr>
      <w:r>
        <w:continuationSeparator/>
      </w:r>
    </w:p>
  </w:endnote>
  <w:endnote w:type="continuationNotice" w:id="1">
    <w:p w14:paraId="0942FB6F" w14:textId="77777777" w:rsidR="008F7B99" w:rsidRDefault="008F7B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5952CB1-D24A-44EA-B646-7EA05530E497}"/>
    <w:embedBold r:id="rId2" w:fontKey="{EF110668-5339-4818-B6EE-5AD3248A5B93}"/>
    <w:embedItalic r:id="rId3" w:fontKey="{E77D41BA-7A2A-4A72-96E0-98E40BF2A491}"/>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33BBDC8-6EAE-48E1-B704-D0B630B48729}"/>
    <w:embedBold r:id="rId5" w:fontKey="{16A9D63C-4183-4335-A687-68530132CAEC}"/>
    <w:embedItalic r:id="rId6" w:fontKey="{1DE21E75-6A2F-43C0-9AA1-FA836D3081FA}"/>
    <w:embedBoldItalic r:id="rId7" w:fontKey="{5DAE6B29-E0F3-42D8-B1E4-0121AE47FA6A}"/>
  </w:font>
  <w:font w:name="Segoe Sans Display">
    <w:charset w:val="00"/>
    <w:family w:val="auto"/>
    <w:pitch w:val="variable"/>
    <w:sig w:usb0="E4002EFF" w:usb1="C000E47F" w:usb2="00000009" w:usb3="00000000" w:csb0="000001FF" w:csb1="00000000"/>
    <w:embedRegular r:id="rId8" w:fontKey="{1FF2BE29-AFD2-40C6-AEEC-1070099A9216}"/>
  </w:font>
  <w:font w:name="MS Gothic">
    <w:altName w:val="ＭＳ ゴシック"/>
    <w:panose1 w:val="020B0609070205080204"/>
    <w:charset w:val="80"/>
    <w:family w:val="modern"/>
    <w:pitch w:val="fixed"/>
    <w:sig w:usb0="E00002FF" w:usb1="6AC7FDFB" w:usb2="08000012" w:usb3="00000000" w:csb0="0002009F" w:csb1="00000000"/>
    <w:embedRegular r:id="rId9" w:subsetted="1" w:fontKey="{06D341BE-BD00-404F-8565-904E05574DE6}"/>
  </w:font>
  <w:font w:name="Segoe Sans Display Semibold">
    <w:charset w:val="00"/>
    <w:family w:val="auto"/>
    <w:pitch w:val="variable"/>
    <w:sig w:usb0="E4002EFF" w:usb1="C000E47F" w:usb2="00000009" w:usb3="00000000" w:csb0="000001FF" w:csb1="00000000"/>
    <w:embedRegular r:id="rId10" w:fontKey="{C71DA0F5-3538-4BC3-B28F-24FDD469A9AE}"/>
  </w:font>
  <w:font w:name="Calibri Light">
    <w:panose1 w:val="020F0302020204030204"/>
    <w:charset w:val="00"/>
    <w:family w:val="swiss"/>
    <w:pitch w:val="variable"/>
    <w:sig w:usb0="E4002EFF" w:usb1="C200247B" w:usb2="00000009" w:usb3="00000000" w:csb0="000001FF" w:csb1="00000000"/>
    <w:embedRegular r:id="rId11" w:fontKey="{616BBE70-5422-430D-B637-FDC2D94769DE}"/>
    <w:embedBold r:id="rId12" w:fontKey="{C1E095BB-AC49-4F03-93BF-3B1DCF6ECAAC}"/>
  </w:font>
  <w:font w:name="Segoe UI">
    <w:panose1 w:val="020B0502040204020203"/>
    <w:charset w:val="00"/>
    <w:family w:val="swiss"/>
    <w:pitch w:val="variable"/>
    <w:sig w:usb0="E4002EFF" w:usb1="C000E47F" w:usb2="00000009" w:usb3="00000000" w:csb0="000001FF" w:csb1="00000000"/>
    <w:embedRegular r:id="rId13" w:fontKey="{7F985724-189F-46D6-8E46-2BE025E1908C}"/>
    <w:embedBold r:id="rId14" w:fontKey="{043C5B13-117F-41A6-8B39-47867ED91EA2}"/>
  </w:font>
  <w:font w:name="Segoe UI Semilight">
    <w:panose1 w:val="020B0402040204020203"/>
    <w:charset w:val="00"/>
    <w:family w:val="swiss"/>
    <w:pitch w:val="variable"/>
    <w:sig w:usb0="E4002EFF" w:usb1="C000E47F" w:usb2="00000009" w:usb3="00000000" w:csb0="000001FF" w:csb1="00000000"/>
    <w:embedRegular r:id="rId15" w:fontKey="{98CC047C-492C-460D-B1DE-AFD7040E762E}"/>
  </w:font>
  <w:font w:name="MS Mincho">
    <w:altName w:val="ＭＳ 明朝"/>
    <w:panose1 w:val="02020609040205080304"/>
    <w:charset w:val="80"/>
    <w:family w:val="modern"/>
    <w:pitch w:val="fixed"/>
    <w:sig w:usb0="E00002FF" w:usb1="6AC7FDFB" w:usb2="08000012" w:usb3="00000000" w:csb0="0002009F" w:csb1="00000000"/>
    <w:embedRegular r:id="rId16" w:subsetted="1" w:fontKey="{BB2621E0-04F5-4BB2-B2D9-364324974BDD}"/>
    <w:embedBold r:id="rId17" w:subsetted="1" w:fontKey="{2D9A66A3-4245-40A4-9FDC-BAB43C324AB6}"/>
  </w:font>
  <w:font w:name="Segoe Sans Text Semibold">
    <w:charset w:val="00"/>
    <w:family w:val="auto"/>
    <w:pitch w:val="variable"/>
    <w:sig w:usb0="E4002EFF" w:usb1="C000E47F" w:usb2="00000009" w:usb3="00000000" w:csb0="000001FF" w:csb1="00000000"/>
    <w:embedRegular r:id="rId18" w:fontKey="{0DA8953D-9943-4466-95EB-7A874F3D47CD}"/>
  </w:font>
  <w:font w:name="PMingLiU">
    <w:altName w:val="新細明體"/>
    <w:panose1 w:val="02010601000101010101"/>
    <w:charset w:val="88"/>
    <w:family w:val="roman"/>
    <w:pitch w:val="variable"/>
    <w:sig w:usb0="A00002FF" w:usb1="28CFFCFA" w:usb2="00000016" w:usb3="00000000" w:csb0="00100001" w:csb1="00000000"/>
    <w:embedRegular r:id="rId19" w:subsetted="1" w:fontKey="{7EF556F5-C7EE-4EC8-B09D-8E4E8D1B27D4}"/>
    <w:embedBold r:id="rId20" w:subsetted="1" w:fontKey="{639426CF-362A-4616-A593-E250DA2BE8CD}"/>
  </w:font>
  <w:font w:name="Yu Gothic">
    <w:altName w:val="游ゴシック"/>
    <w:panose1 w:val="020B04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embedRegular r:id="rId21" w:subsetted="1" w:fontKey="{C5CCF298-6499-4201-BC65-107A4F69F4DE}"/>
  </w:font>
  <w:font w:name="Aptos">
    <w:charset w:val="00"/>
    <w:family w:val="swiss"/>
    <w:pitch w:val="variable"/>
    <w:sig w:usb0="20000287" w:usb1="00000003" w:usb2="00000000" w:usb3="00000000" w:csb0="0000019F" w:csb1="00000000"/>
    <w:embedRegular r:id="rId22" w:fontKey="{8A5D3167-0060-4C31-AF9C-E009AB1281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D69A" w14:textId="77777777" w:rsidR="0022242F" w:rsidRDefault="0022242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7024A18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3BE0D" w14:textId="77777777" w:rsidR="00E61597" w:rsidRPr="00C76DF3" w:rsidRDefault="00E61597"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0EB317" w14:textId="77777777" w:rsidR="00E61597" w:rsidRPr="00EC5A35" w:rsidRDefault="00E61597" w:rsidP="00591643">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F9664D" w14:textId="77777777" w:rsidR="00E61597" w:rsidRPr="00C76DF3" w:rsidRDefault="00E61597" w:rsidP="00591643">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D675DC" w14:textId="77777777" w:rsidR="00E61597" w:rsidRPr="00EC5A35" w:rsidRDefault="00E61597" w:rsidP="00591643">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44341" w14:textId="77777777" w:rsidR="00E61597" w:rsidRPr="00C76DF3" w:rsidRDefault="00E61597"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844CF49" w14:textId="77777777" w:rsidR="00E61597" w:rsidRPr="00EC5A35" w:rsidRDefault="00E61597" w:rsidP="00591643">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D0DF9C" w14:textId="77777777" w:rsidR="00E61597" w:rsidRPr="00C76DF3" w:rsidRDefault="00E61597"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1F576F"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76A2F98" w14:textId="77777777" w:rsidR="00E61597" w:rsidRPr="00C76DF3" w:rsidRDefault="00E61597"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08DC5"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B9736" w14:textId="77777777" w:rsidR="00E61597" w:rsidRPr="00C76DF3" w:rsidRDefault="00E61597"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48556047" w14:textId="77777777" w:rsidR="00E61597" w:rsidRPr="00591643" w:rsidRDefault="00E61597">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67A5A5C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42FD92" w14:textId="77777777" w:rsidR="00E61597" w:rsidRPr="00C76DF3" w:rsidRDefault="00E61597"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606A8AC" w14:textId="77777777" w:rsidR="00E61597" w:rsidRPr="00EC5A35" w:rsidRDefault="00E61597" w:rsidP="00B07097">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81B822" w14:textId="77777777" w:rsidR="00E61597" w:rsidRPr="00C76DF3" w:rsidRDefault="00E61597" w:rsidP="00B07097">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81CE8A" w14:textId="77777777" w:rsidR="00E61597" w:rsidRPr="00EC5A35" w:rsidRDefault="00E61597" w:rsidP="00B07097">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D43F9" w14:textId="77777777" w:rsidR="00E61597" w:rsidRPr="00C76DF3" w:rsidRDefault="00E61597"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57802" w14:textId="77777777" w:rsidR="00E61597" w:rsidRPr="00EC5A35" w:rsidRDefault="00E61597" w:rsidP="00B07097">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59A250" w14:textId="77777777" w:rsidR="00E61597" w:rsidRPr="00C76DF3" w:rsidRDefault="00E61597"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B4E31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794904" w14:textId="77777777" w:rsidR="00E61597" w:rsidRPr="00C76DF3" w:rsidRDefault="00E61597"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F2FFD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4E79DC" w14:textId="77777777" w:rsidR="00E61597" w:rsidRPr="00C76DF3" w:rsidRDefault="00E61597"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58D6316A" w14:textId="77777777" w:rsidR="00E61597" w:rsidRPr="00591643" w:rsidRDefault="00E61597"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27043"/>
      <w:docPartObj>
        <w:docPartGallery w:val="Page Numbers (Bottom of Page)"/>
        <w:docPartUnique/>
      </w:docPartObj>
    </w:sdtPr>
    <w:sdtEndPr>
      <w:rPr>
        <w:noProof/>
      </w:rPr>
    </w:sdtEndPr>
    <w:sdtContent>
      <w:p w14:paraId="77737719" w14:textId="713E44A4" w:rsidR="00BE4BDC" w:rsidRDefault="00BE4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794047"/>
      <w:docPartObj>
        <w:docPartGallery w:val="Page Numbers (Bottom of Page)"/>
        <w:docPartUnique/>
      </w:docPartObj>
    </w:sdtPr>
    <w:sdtEndPr>
      <w:rPr>
        <w:noProof/>
      </w:rPr>
    </w:sdtEndPr>
    <w:sdtContent>
      <w:p w14:paraId="4CF6D5AD" w14:textId="76C10353" w:rsidR="00BE4BDC" w:rsidRDefault="00BE4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296F"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00A81D1" wp14:editId="0E2320E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A81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866C"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D913"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End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570076"/>
      <w:docPartObj>
        <w:docPartGallery w:val="Page Numbers (Bottom of Page)"/>
        <w:docPartUnique/>
      </w:docPartObj>
    </w:sdtPr>
    <w:sdtEndPr>
      <w:rPr>
        <w:noProof/>
      </w:rPr>
    </w:sdtEndPr>
    <w:sdtContent>
      <w:p w14:paraId="0BE41A92" w14:textId="7C11C0D2" w:rsidR="00BE4BDC" w:rsidRDefault="00BE4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772120"/>
      <w:docPartObj>
        <w:docPartGallery w:val="Page Numbers (Bottom of Page)"/>
        <w:docPartUnique/>
      </w:docPartObj>
    </w:sdtPr>
    <w:sdtEndPr>
      <w:rPr>
        <w:noProof/>
      </w:rPr>
    </w:sdtEndPr>
    <w:sdtContent>
      <w:p w14:paraId="4E2F8FEC" w14:textId="5A4A2238" w:rsidR="00BE4BDC" w:rsidRDefault="00BE4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565525"/>
      <w:docPartObj>
        <w:docPartGallery w:val="Page Numbers (Bottom of Page)"/>
        <w:docPartUnique/>
      </w:docPartObj>
    </w:sdtPr>
    <w:sdtEndPr>
      <w:rPr>
        <w:noProof/>
      </w:rPr>
    </w:sdtEndPr>
    <w:sdtContent>
      <w:p w14:paraId="76C1DB73" w14:textId="206EFDAE" w:rsidR="00BE4BDC" w:rsidRDefault="00BE4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487686"/>
      <w:docPartObj>
        <w:docPartGallery w:val="Page Numbers (Bottom of Page)"/>
        <w:docPartUnique/>
      </w:docPartObj>
    </w:sdtPr>
    <w:sdtEndPr>
      <w:rPr>
        <w:noProof/>
      </w:rPr>
    </w:sdtEndPr>
    <w:sdtContent>
      <w:p w14:paraId="06FBF89C" w14:textId="0ACB146C" w:rsidR="00BE4BDC" w:rsidRDefault="00BE4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280226"/>
      <w:docPartObj>
        <w:docPartGallery w:val="Page Numbers (Bottom of Page)"/>
        <w:docPartUnique/>
      </w:docPartObj>
    </w:sdtPr>
    <w:sdtEndPr>
      <w:rPr>
        <w:noProof/>
      </w:rPr>
    </w:sdtEndPr>
    <w:sdtContent>
      <w:p w14:paraId="1C6A3623" w14:textId="755A899D" w:rsidR="00BE4BDC" w:rsidRDefault="00BE4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5ECC" w14:textId="77777777" w:rsidR="00E61597" w:rsidRPr="00AA025E" w:rsidRDefault="00E6159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281364"/>
      <w:docPartObj>
        <w:docPartGallery w:val="Page Numbers (Bottom of Page)"/>
        <w:docPartUnique/>
      </w:docPartObj>
    </w:sdtPr>
    <w:sdtEndPr>
      <w:rPr>
        <w:noProof/>
      </w:rPr>
    </w:sdtEndPr>
    <w:sdtContent>
      <w:p w14:paraId="5154BFC7" w14:textId="16328C17" w:rsidR="00BE4BDC" w:rsidRDefault="00BE4B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E61597" w:rsidRPr="00C76DF3" w14:paraId="05112FF5"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15C124" w14:textId="77777777" w:rsidR="00E61597" w:rsidRDefault="00E61597"/>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F7325" w14:textId="77777777" w:rsidR="00E61597" w:rsidRDefault="00E61597"/>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8DF72" w14:textId="77777777" w:rsidR="008F7B99" w:rsidRDefault="008F7B99" w:rsidP="007921A5">
      <w:pPr>
        <w:spacing w:after="0"/>
      </w:pPr>
      <w:r>
        <w:separator/>
      </w:r>
    </w:p>
  </w:footnote>
  <w:footnote w:type="continuationSeparator" w:id="0">
    <w:p w14:paraId="0EE2BBCE" w14:textId="77777777" w:rsidR="008F7B99" w:rsidRDefault="008F7B99" w:rsidP="007921A5">
      <w:pPr>
        <w:spacing w:after="0"/>
      </w:pPr>
      <w:r>
        <w:continuationSeparator/>
      </w:r>
    </w:p>
  </w:footnote>
  <w:footnote w:type="continuationNotice" w:id="1">
    <w:p w14:paraId="0AE62927" w14:textId="77777777" w:rsidR="008F7B99" w:rsidRDefault="008F7B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E222" w14:textId="77777777" w:rsidR="0022242F" w:rsidRDefault="002224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6519" w14:textId="5223F2B2" w:rsidR="00BE4BDC" w:rsidRPr="00924FC8" w:rsidRDefault="00AE2B1B" w:rsidP="00BE4BDC">
    <w:pPr>
      <w:rPr>
        <w:noProof/>
        <w:color w:val="225B62"/>
        <w:szCs w:val="24"/>
        <w:lang w:bidi="zh-TW"/>
      </w:rPr>
    </w:pPr>
    <w:r w:rsidRPr="00417F57">
      <w:rPr>
        <w:rFonts w:cstheme="minorHAnsi"/>
        <w:color w:val="225B62"/>
        <w:szCs w:val="24"/>
      </w:rPr>
      <w:t xml:space="preserve">Microsoft </w:t>
    </w:r>
    <w:proofErr w:type="spellStart"/>
    <w:r w:rsidRPr="0022242F">
      <w:rPr>
        <w:rFonts w:ascii="PMingLiU" w:eastAsia="PMingLiU" w:hAnsi="PMingLiU" w:cstheme="minorHAnsi"/>
        <w:color w:val="225B62"/>
        <w:szCs w:val="24"/>
      </w:rPr>
      <w:t>產品與服務資料保護增補合約</w:t>
    </w:r>
    <w:proofErr w:type="spellEnd"/>
    <w:r w:rsidRPr="0022242F">
      <w:rPr>
        <w:rFonts w:ascii="PMingLiU" w:eastAsia="PMingLiU" w:hAnsi="PMingLiU" w:cstheme="minorHAnsi"/>
        <w:color w:val="225B62"/>
        <w:szCs w:val="24"/>
      </w:rPr>
      <w:t xml:space="preserve"> (繁體中文，</w:t>
    </w:r>
    <w:r w:rsidRPr="0022242F">
      <w:rPr>
        <w:rFonts w:ascii="PMingLiU" w:eastAsia="PMingLiU" w:hAnsi="PMingLiU" w:cs="Calibri"/>
        <w:color w:val="225B62"/>
        <w:szCs w:val="24"/>
      </w:rPr>
      <w:t>最後更新日期：</w:t>
    </w:r>
    <w:r w:rsidR="00BE4BDC" w:rsidRPr="00924FC8">
      <w:rPr>
        <w:noProof/>
        <w:color w:val="225B62"/>
        <w:szCs w:val="24"/>
        <w:lang w:bidi="zh-TW"/>
      </w:rPr>
      <w:t>202</w:t>
    </w:r>
    <w:r w:rsidR="00673FED">
      <w:rPr>
        <w:noProof/>
        <w:color w:val="225B62"/>
        <w:szCs w:val="24"/>
      </w:rPr>
      <w:t>5</w:t>
    </w:r>
    <w:r w:rsidR="00BE4BDC" w:rsidRPr="00924FC8">
      <w:rPr>
        <w:noProof/>
        <w:color w:val="225B62"/>
        <w:szCs w:val="24"/>
        <w:lang w:bidi="zh-TW"/>
      </w:rPr>
      <w:t xml:space="preserve"> </w:t>
    </w:r>
    <w:r w:rsidR="00BE4BDC" w:rsidRPr="0022242F">
      <w:rPr>
        <w:rFonts w:ascii="PMingLiU" w:eastAsia="PMingLiU" w:hAnsi="PMingLiU" w:cs="MS Gothic" w:hint="eastAsia"/>
        <w:noProof/>
        <w:color w:val="225B62"/>
        <w:szCs w:val="24"/>
        <w:lang w:bidi="zh-TW"/>
      </w:rPr>
      <w:t>年</w:t>
    </w:r>
    <w:r w:rsidR="00BE4BDC" w:rsidRPr="00924FC8">
      <w:rPr>
        <w:noProof/>
        <w:color w:val="225B62"/>
        <w:szCs w:val="24"/>
        <w:lang w:bidi="zh-TW"/>
      </w:rPr>
      <w:t xml:space="preserve"> </w:t>
    </w:r>
    <w:r w:rsidR="00673FED">
      <w:rPr>
        <w:noProof/>
        <w:color w:val="225B62"/>
        <w:szCs w:val="24"/>
        <w:lang w:bidi="zh-TW"/>
      </w:rPr>
      <w:t>2</w:t>
    </w:r>
    <w:r w:rsidR="00BE4BDC" w:rsidRPr="00AE2B1B">
      <w:rPr>
        <w:noProof/>
        <w:color w:val="225B62"/>
        <w:szCs w:val="24"/>
        <w:lang w:bidi="zh-TW"/>
      </w:rPr>
      <w:t xml:space="preserve"> </w:t>
    </w:r>
    <w:r w:rsidR="00BE4BDC" w:rsidRPr="0022242F">
      <w:rPr>
        <w:rFonts w:ascii="PMingLiU" w:eastAsia="PMingLiU" w:hAnsi="PMingLiU" w:cs="MS Gothic" w:hint="eastAsia"/>
        <w:noProof/>
        <w:color w:val="225B62"/>
        <w:szCs w:val="24"/>
        <w:lang w:bidi="zh-TW"/>
      </w:rPr>
      <w:t>月</w:t>
    </w:r>
    <w:r w:rsidR="00BE4BDC" w:rsidRPr="00AE2B1B">
      <w:rPr>
        <w:noProof/>
        <w:color w:val="225B62"/>
        <w:szCs w:val="24"/>
        <w:lang w:bidi="zh-TW"/>
      </w:rPr>
      <w:t xml:space="preserve"> </w:t>
    </w:r>
    <w:r w:rsidR="0028717A">
      <w:rPr>
        <w:noProof/>
        <w:color w:val="225B62"/>
        <w:szCs w:val="24"/>
        <w:lang w:bidi="zh-TW"/>
      </w:rPr>
      <w:t>1</w:t>
    </w:r>
    <w:r w:rsidR="004A4B4D">
      <w:rPr>
        <w:noProof/>
        <w:color w:val="225B62"/>
        <w:szCs w:val="24"/>
      </w:rPr>
      <w:t>8</w:t>
    </w:r>
    <w:r w:rsidR="00BE4BDC" w:rsidRPr="00AE2B1B">
      <w:rPr>
        <w:noProof/>
        <w:color w:val="225B62"/>
        <w:szCs w:val="24"/>
        <w:lang w:bidi="zh-TW"/>
      </w:rPr>
      <w:t xml:space="preserve"> </w:t>
    </w:r>
    <w:r w:rsidR="00BE4BDC" w:rsidRPr="0022242F">
      <w:rPr>
        <w:rFonts w:ascii="PMingLiU" w:eastAsia="PMingLiU" w:hAnsi="PMingLiU" w:cs="MS Gothic" w:hint="eastAsia"/>
        <w:noProof/>
        <w:color w:val="225B62"/>
        <w:szCs w:val="24"/>
        <w:lang w:bidi="zh-TW"/>
      </w:rPr>
      <w:t>日</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84D7" w14:textId="45AD1B67" w:rsidR="00BE4BDC" w:rsidRPr="00924FC8" w:rsidRDefault="00BE4BDC" w:rsidP="00BE4BDC">
    <w:pPr>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sidR="004A4B4D">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sidR="004A4B4D">
      <w:rPr>
        <w:noProof/>
        <w:color w:val="225B62"/>
        <w:szCs w:val="24"/>
        <w:lang w:bidi="zh-TW"/>
      </w:rPr>
      <w:t>2</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sidR="004A4B4D">
      <w:rPr>
        <w:noProof/>
        <w:color w:val="225B62"/>
        <w:szCs w:val="24"/>
      </w:rPr>
      <w:t>18</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34D" w14:textId="7BA59F32" w:rsidR="00A76F4C" w:rsidRPr="004A4B4D" w:rsidRDefault="004A4B4D" w:rsidP="004A4B4D">
    <w:pPr>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Pr>
        <w:noProof/>
        <w:color w:val="225B62"/>
        <w:szCs w:val="24"/>
        <w:lang w:bidi="zh-TW"/>
      </w:rPr>
      <w:t>2</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Pr>
        <w:noProof/>
        <w:color w:val="225B62"/>
        <w:szCs w:val="24"/>
      </w:rPr>
      <w:t>18</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E8CD" w14:textId="77777777" w:rsidR="004A4B4D" w:rsidRPr="00924FC8" w:rsidRDefault="004A4B4D" w:rsidP="004A4B4D">
    <w:pPr>
      <w:rPr>
        <w:noProof/>
        <w:color w:val="225B62"/>
        <w:szCs w:val="24"/>
        <w:lang w:bidi="zh-TW"/>
      </w:rPr>
    </w:pPr>
    <w:r w:rsidRPr="00924FC8">
      <w:rPr>
        <w:rFonts w:ascii="Segoe Sans Display" w:eastAsiaTheme="majorEastAsia" w:hAnsi="Segoe Sans Display" w:cstheme="majorBidi"/>
        <w:color w:val="225B62"/>
        <w:szCs w:val="24"/>
        <w:lang w:bidi="zh-TW"/>
      </w:rPr>
      <w:t xml:space="preserve">Microsoft </w:t>
    </w:r>
    <w:proofErr w:type="spellStart"/>
    <w:r w:rsidRPr="0022242F">
      <w:rPr>
        <w:rFonts w:ascii="PMingLiU" w:eastAsia="PMingLiU" w:hAnsi="PMingLiU" w:cs="Yu Gothic" w:hint="eastAsia"/>
        <w:color w:val="225B62"/>
        <w:szCs w:val="24"/>
        <w:lang w:bidi="zh-TW"/>
      </w:rPr>
      <w:t>產</w:t>
    </w:r>
    <w:r w:rsidRPr="0022242F">
      <w:rPr>
        <w:rFonts w:ascii="PMingLiU" w:eastAsia="PMingLiU" w:hAnsi="PMingLiU" w:cs="MS Gothic" w:hint="eastAsia"/>
        <w:color w:val="225B62"/>
        <w:szCs w:val="24"/>
        <w:lang w:bidi="zh-TW"/>
      </w:rPr>
      <w:t>品與服務資料保護增補合</w:t>
    </w:r>
    <w:r w:rsidRPr="00924FC8">
      <w:rPr>
        <w:rFonts w:ascii="Segoe Sans Display" w:eastAsiaTheme="majorEastAsia" w:hAnsi="Segoe Sans Display" w:cstheme="majorBidi"/>
        <w:color w:val="225B62"/>
        <w:szCs w:val="24"/>
        <w:lang w:bidi="zh-TW"/>
      </w:rPr>
      <w:t>約</w:t>
    </w:r>
    <w:proofErr w:type="spellEnd"/>
    <w:r w:rsidRPr="00BE4BDC">
      <w:rPr>
        <w:color w:val="225B62"/>
        <w:szCs w:val="24"/>
        <w:lang w:bidi="zh-TW"/>
      </w:rPr>
      <w:t xml:space="preserve"> </w:t>
    </w:r>
    <w:r w:rsidRPr="0022242F">
      <w:rPr>
        <w:rFonts w:ascii="PMingLiU" w:eastAsia="PMingLiU" w:hAnsi="PMingLiU" w:cs="MS Gothic" w:hint="eastAsia"/>
        <w:noProof/>
        <w:color w:val="225B62"/>
        <w:szCs w:val="24"/>
        <w:lang w:bidi="zh-TW"/>
      </w:rPr>
      <w:t>期：</w:t>
    </w:r>
    <w:r w:rsidRPr="00924FC8">
      <w:rPr>
        <w:noProof/>
        <w:color w:val="225B62"/>
        <w:szCs w:val="24"/>
        <w:lang w:bidi="zh-TW"/>
      </w:rPr>
      <w:t>202</w:t>
    </w:r>
    <w:r>
      <w:rPr>
        <w:noProof/>
        <w:color w:val="225B62"/>
        <w:szCs w:val="24"/>
      </w:rPr>
      <w:t>5</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年</w:t>
    </w:r>
    <w:r w:rsidRPr="00924FC8">
      <w:rPr>
        <w:noProof/>
        <w:color w:val="225B62"/>
        <w:szCs w:val="24"/>
        <w:lang w:bidi="zh-TW"/>
      </w:rPr>
      <w:t xml:space="preserve"> </w:t>
    </w:r>
    <w:r>
      <w:rPr>
        <w:noProof/>
        <w:color w:val="225B62"/>
        <w:szCs w:val="24"/>
        <w:lang w:bidi="zh-TW"/>
      </w:rPr>
      <w:t>2</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月</w:t>
    </w:r>
    <w:r w:rsidRPr="00924FC8">
      <w:rPr>
        <w:noProof/>
        <w:color w:val="225B62"/>
        <w:szCs w:val="24"/>
        <w:lang w:bidi="zh-TW"/>
      </w:rPr>
      <w:t xml:space="preserve"> </w:t>
    </w:r>
    <w:r>
      <w:rPr>
        <w:noProof/>
        <w:color w:val="225B62"/>
        <w:szCs w:val="24"/>
      </w:rPr>
      <w:t>18</w:t>
    </w:r>
    <w:r w:rsidRPr="00924FC8">
      <w:rPr>
        <w:noProof/>
        <w:color w:val="225B62"/>
        <w:szCs w:val="24"/>
        <w:lang w:bidi="zh-TW"/>
      </w:rPr>
      <w:t xml:space="preserve"> </w:t>
    </w:r>
    <w:r w:rsidRPr="0022242F">
      <w:rPr>
        <w:rFonts w:ascii="PMingLiU" w:eastAsia="PMingLiU" w:hAnsi="PMingLiU" w:cs="MS Gothic" w:hint="eastAsia"/>
        <w:noProof/>
        <w:color w:val="225B62"/>
        <w:szCs w:val="24"/>
        <w:lang w:bidi="zh-TW"/>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A2B"/>
    <w:multiLevelType w:val="hybridMultilevel"/>
    <w:tmpl w:val="F35230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567A58"/>
    <w:multiLevelType w:val="hybridMultilevel"/>
    <w:tmpl w:val="CB007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E17DE7"/>
    <w:multiLevelType w:val="hybridMultilevel"/>
    <w:tmpl w:val="D23A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826D0"/>
    <w:multiLevelType w:val="hybridMultilevel"/>
    <w:tmpl w:val="84006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4F0997"/>
    <w:multiLevelType w:val="hybridMultilevel"/>
    <w:tmpl w:val="13F29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35158"/>
    <w:multiLevelType w:val="hybridMultilevel"/>
    <w:tmpl w:val="A394F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E42998"/>
    <w:multiLevelType w:val="hybridMultilevel"/>
    <w:tmpl w:val="C540B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2D2917"/>
    <w:multiLevelType w:val="hybridMultilevel"/>
    <w:tmpl w:val="29C4A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1A3991"/>
    <w:multiLevelType w:val="hybridMultilevel"/>
    <w:tmpl w:val="57445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1E75AC"/>
    <w:multiLevelType w:val="hybridMultilevel"/>
    <w:tmpl w:val="2AB47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5DB816C0"/>
    <w:multiLevelType w:val="hybridMultilevel"/>
    <w:tmpl w:val="026C5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095341"/>
    <w:multiLevelType w:val="hybridMultilevel"/>
    <w:tmpl w:val="61E05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F3768E2"/>
    <w:multiLevelType w:val="hybridMultilevel"/>
    <w:tmpl w:val="976EBE7A"/>
    <w:lvl w:ilvl="0" w:tplc="025E2B6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54CC7"/>
    <w:multiLevelType w:val="multilevel"/>
    <w:tmpl w:val="7B66997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6"/>
  </w:num>
  <w:num w:numId="2" w16cid:durableId="372002686">
    <w:abstractNumId w:val="16"/>
  </w:num>
  <w:num w:numId="3" w16cid:durableId="1007974886">
    <w:abstractNumId w:val="15"/>
  </w:num>
  <w:num w:numId="4" w16cid:durableId="1373306948">
    <w:abstractNumId w:val="2"/>
  </w:num>
  <w:num w:numId="5" w16cid:durableId="1169448345">
    <w:abstractNumId w:val="3"/>
  </w:num>
  <w:num w:numId="6" w16cid:durableId="1579630768">
    <w:abstractNumId w:val="18"/>
  </w:num>
  <w:num w:numId="7" w16cid:durableId="571043020">
    <w:abstractNumId w:val="9"/>
  </w:num>
  <w:num w:numId="8" w16cid:durableId="1028216315">
    <w:abstractNumId w:val="21"/>
  </w:num>
  <w:num w:numId="9" w16cid:durableId="629240931">
    <w:abstractNumId w:val="1"/>
  </w:num>
  <w:num w:numId="10" w16cid:durableId="455607128">
    <w:abstractNumId w:val="19"/>
  </w:num>
  <w:num w:numId="11" w16cid:durableId="1161770217">
    <w:abstractNumId w:val="4"/>
  </w:num>
  <w:num w:numId="12" w16cid:durableId="1278637815">
    <w:abstractNumId w:val="14"/>
  </w:num>
  <w:num w:numId="13" w16cid:durableId="49768336">
    <w:abstractNumId w:val="13"/>
  </w:num>
  <w:num w:numId="14" w16cid:durableId="1630477509">
    <w:abstractNumId w:val="17"/>
  </w:num>
  <w:num w:numId="15" w16cid:durableId="1264604335">
    <w:abstractNumId w:val="5"/>
  </w:num>
  <w:num w:numId="16" w16cid:durableId="1805153478">
    <w:abstractNumId w:val="7"/>
  </w:num>
  <w:num w:numId="17" w16cid:durableId="1978610845">
    <w:abstractNumId w:val="12"/>
  </w:num>
  <w:num w:numId="18" w16cid:durableId="404960440">
    <w:abstractNumId w:val="11"/>
  </w:num>
  <w:num w:numId="19" w16cid:durableId="691568170">
    <w:abstractNumId w:val="20"/>
  </w:num>
  <w:num w:numId="20" w16cid:durableId="1178737102">
    <w:abstractNumId w:val="8"/>
  </w:num>
  <w:num w:numId="21" w16cid:durableId="18868695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707272">
    <w:abstractNumId w:val="10"/>
  </w:num>
  <w:num w:numId="23" w16cid:durableId="1721975158">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WXXUORRprC6+8uzloJ5XwdTZGdOAJDngCtQnEky5vEstD65TzANrucccT+UyqwK1Ie7x4pqyuD1Njcxc2rKaQg==" w:salt="H/pyjb+luAX5xiRthnNJo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C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628"/>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730"/>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42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17A"/>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0E93"/>
    <w:rsid w:val="002F144B"/>
    <w:rsid w:val="002F1C50"/>
    <w:rsid w:val="002F1D8D"/>
    <w:rsid w:val="002F2CC1"/>
    <w:rsid w:val="002F399D"/>
    <w:rsid w:val="002F42EA"/>
    <w:rsid w:val="002F4E53"/>
    <w:rsid w:val="002F6661"/>
    <w:rsid w:val="002F78D5"/>
    <w:rsid w:val="00300DCD"/>
    <w:rsid w:val="00301CD3"/>
    <w:rsid w:val="00303117"/>
    <w:rsid w:val="00303869"/>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8E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690A"/>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17F57"/>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4B4D"/>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4090"/>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53"/>
    <w:rsid w:val="00524893"/>
    <w:rsid w:val="00525671"/>
    <w:rsid w:val="00525851"/>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013"/>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64D3"/>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0A7D"/>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2F6A"/>
    <w:rsid w:val="00673FED"/>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58D9"/>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2FF1"/>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0EB3"/>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2CAB"/>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082"/>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8F7B99"/>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4FC8"/>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6D5"/>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329"/>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875"/>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3772"/>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2B1B"/>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5BB7"/>
    <w:rsid w:val="00B46D50"/>
    <w:rsid w:val="00B475F6"/>
    <w:rsid w:val="00B47E18"/>
    <w:rsid w:val="00B50B23"/>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6A4"/>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4BDC"/>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227"/>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B4"/>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1597"/>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A35"/>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180"/>
    <w:rsid w:val="00F30A79"/>
    <w:rsid w:val="00F30B06"/>
    <w:rsid w:val="00F30B43"/>
    <w:rsid w:val="00F31435"/>
    <w:rsid w:val="00F31E62"/>
    <w:rsid w:val="00F328EF"/>
    <w:rsid w:val="00F32A04"/>
    <w:rsid w:val="00F34D24"/>
    <w:rsid w:val="00F34F6B"/>
    <w:rsid w:val="00F35BBF"/>
    <w:rsid w:val="00F36DB3"/>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49D6"/>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DAD"/>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5225F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F30180"/>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E61597"/>
    <w:pPr>
      <w:tabs>
        <w:tab w:val="clear" w:pos="9360"/>
        <w:tab w:val="left" w:pos="158"/>
      </w:tabs>
      <w:spacing w:after="0" w:line="240" w:lineRule="auto"/>
    </w:pPr>
    <w:rPr>
      <w:rFonts w:asciiTheme="minorHAnsi" w:eastAsia="PMingLiU" w:hAnsiTheme="minorHAnsi"/>
      <w:color w:val="auto"/>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E61597"/>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E61597"/>
    <w:rPr>
      <w:rFonts w:eastAsia="PMingLiU"/>
      <w:sz w:val="18"/>
      <w:lang w:val="zh-TW" w:eastAsia="zh-TW" w:bidi="zh-TW"/>
    </w:rPr>
  </w:style>
  <w:style w:type="character" w:customStyle="1" w:styleId="ProductList-SectionHeadingChar">
    <w:name w:val="Product List - Section Heading Char"/>
    <w:basedOn w:val="ProductList-BodyChar"/>
    <w:link w:val="ProductList-SectionHeading"/>
    <w:rsid w:val="00E61597"/>
    <w:rPr>
      <w:rFonts w:asciiTheme="majorHAnsi" w:eastAsia="PMingLiU" w:hAnsiTheme="majorHAnsi"/>
      <w:b/>
      <w:sz w:val="40"/>
      <w:lang w:val="zh-TW" w:eastAsia="zh-TW" w:bidi="zh-TW"/>
    </w:rPr>
  </w:style>
  <w:style w:type="paragraph" w:customStyle="1" w:styleId="ProductList-OfferingBody">
    <w:name w:val="Product List - Offering Body"/>
    <w:basedOn w:val="ProductList-Body"/>
    <w:next w:val="ProductList-Body"/>
    <w:link w:val="ProductList-OfferingBodyChar"/>
    <w:qFormat/>
    <w:rsid w:val="00E61597"/>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61597"/>
    <w:rPr>
      <w:rFonts w:eastAsia="PMingLiU"/>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E61597"/>
    <w:rPr>
      <w:b/>
      <w:color w:val="00188F"/>
    </w:rPr>
  </w:style>
  <w:style w:type="character" w:customStyle="1" w:styleId="ProductList-SubSubSectionHeadingChar">
    <w:name w:val="Product List - SubSubSection Heading Char"/>
    <w:basedOn w:val="ProductList-BodyChar"/>
    <w:link w:val="ProductList-SubSubSectionHeading"/>
    <w:rsid w:val="00E61597"/>
    <w:rPr>
      <w:rFonts w:eastAsia="PMingLiU"/>
      <w:b/>
      <w:color w:val="00188F"/>
      <w:sz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2.xml"/><Relationship Id="rId21" Type="http://schemas.openxmlformats.org/officeDocument/2006/relationships/hyperlink" Target="http://go.microsoft.com/?linkid=984622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ka.ms/BAA"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4.xml"/><Relationship Id="rId36"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s://servicetrust.microsoft.com/"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0B4327DF-43F2-4C12-B91E-366F1428AF17}"/>
</file>

<file path=customXml/itemProps3.xml><?xml version="1.0" encoding="utf-8"?>
<ds:datastoreItem xmlns:ds="http://schemas.openxmlformats.org/officeDocument/2006/customXml" ds:itemID="{B0AB878B-D005-41D3-B9AC-8ECA633EFC13}"/>
</file>

<file path=customXml/itemProps4.xml><?xml version="1.0" encoding="utf-8"?>
<ds:datastoreItem xmlns:ds="http://schemas.openxmlformats.org/officeDocument/2006/customXml" ds:itemID="{310FD9A2-0DC9-4B4B-BF3B-8A529C351C80}"/>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(1).dotx</Template>
  <TotalTime>0</TotalTime>
  <Pages>27</Pages>
  <Words>4111</Words>
  <Characters>23433</Characters>
  <Application>Microsoft Office Word</Application>
  <DocSecurity>8</DocSecurity>
  <Lines>195</Lines>
  <Paragraphs>54</Paragraphs>
  <ScaleCrop>false</ScaleCrop>
  <Company/>
  <LinksUpToDate>false</LinksUpToDate>
  <CharactersWithSpaces>27490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2025-02-15T22:37:00Z</dcterms:created>
  <dcterms:modified xsi:type="dcterms:W3CDTF">2025-02-15T22:37:00Z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